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53" w:rsidRDefault="00221F04"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6539" wp14:editId="04E01540">
                <wp:simplePos x="0" y="0"/>
                <wp:positionH relativeFrom="column">
                  <wp:posOffset>3752850</wp:posOffset>
                </wp:positionH>
                <wp:positionV relativeFrom="paragraph">
                  <wp:posOffset>-405765</wp:posOffset>
                </wp:positionV>
                <wp:extent cx="2301240" cy="228600"/>
                <wp:effectExtent l="0" t="0" r="3810" b="0"/>
                <wp:wrapNone/>
                <wp:docPr id="1" name="Rectangl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524" w:rsidRPr="0015691E" w:rsidRDefault="00145524" w:rsidP="00145524">
                            <w:pPr>
                              <w:jc w:val="right"/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</w:pPr>
                            <w:r w:rsidRPr="0015691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【様式2-3　気･アト】</w:t>
                            </w:r>
                          </w:p>
                          <w:p w:rsidR="00145524" w:rsidRPr="0015691E" w:rsidRDefault="00145524" w:rsidP="00145524">
                            <w:pPr>
                              <w:jc w:val="right"/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6539" id="Rectangle 913" o:spid="_x0000_s1026" style="position:absolute;left:0;text-align:left;margin-left:295.5pt;margin-top:-31.95pt;width:181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" stroked="f">
                <v:textbox inset="5.85pt,.7pt,5.85pt,.7pt">
                  <w:txbxContent>
                    <w:p w:rsidR="00145524" w:rsidRPr="0015691E" w:rsidRDefault="00145524" w:rsidP="00145524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</w:pPr>
                      <w:r w:rsidRPr="0015691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【様式2-3　気･アト】</w:t>
                      </w:r>
                    </w:p>
                    <w:p w:rsidR="00145524" w:rsidRPr="0015691E" w:rsidRDefault="00145524" w:rsidP="00145524">
                      <w:pPr>
                        <w:jc w:val="right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EE8A9" wp14:editId="5110535E">
                <wp:simplePos x="0" y="0"/>
                <wp:positionH relativeFrom="column">
                  <wp:posOffset>-428625</wp:posOffset>
                </wp:positionH>
                <wp:positionV relativeFrom="paragraph">
                  <wp:posOffset>132715</wp:posOffset>
                </wp:positionV>
                <wp:extent cx="6743700" cy="9468485"/>
                <wp:effectExtent l="0" t="0" r="0" b="0"/>
                <wp:wrapNone/>
                <wp:docPr id="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46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524" w:rsidRPr="00B423DE" w:rsidRDefault="00145524" w:rsidP="00145524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  <w:sz w:val="24"/>
                                <w:u w:val="thick"/>
                              </w:rPr>
                            </w:pPr>
                            <w:r w:rsidRPr="00567DC4">
                              <w:rPr>
                                <w:rFonts w:ascii="HGPｺﾞｼｯｸE" w:eastAsia="HGPｺﾞｼｯｸE" w:hAnsi="ＭＳ 明朝" w:hint="eastAsia"/>
                                <w:sz w:val="24"/>
                                <w:u w:val="thick"/>
                              </w:rPr>
                              <w:t>園</w:t>
                            </w:r>
                            <w:r w:rsidRPr="00B423DE">
                              <w:rPr>
                                <w:rFonts w:ascii="HGPｺﾞｼｯｸE" w:eastAsia="HGPｺﾞｼｯｸE" w:hAnsi="ＭＳ 明朝" w:hint="eastAsia"/>
                                <w:sz w:val="24"/>
                                <w:u w:val="thick"/>
                              </w:rPr>
                              <w:t>におけるアレルギー疾患生活管理指導表（</w:t>
                            </w:r>
                            <w:r>
                              <w:rPr>
                                <w:rFonts w:ascii="HGPｺﾞｼｯｸE" w:eastAsia="HGPｺﾞｼｯｸE" w:hAnsi="ＭＳ 明朝" w:hint="eastAsia"/>
                                <w:sz w:val="24"/>
                                <w:u w:val="thick"/>
                              </w:rPr>
                              <w:t>気管支喘息･アトピー性皮膚炎</w:t>
                            </w:r>
                            <w:r w:rsidRPr="00B423DE">
                              <w:rPr>
                                <w:rFonts w:ascii="HGPｺﾞｼｯｸE" w:eastAsia="HGPｺﾞｼｯｸE" w:hAnsi="ＭＳ 明朝" w:hint="eastAsia"/>
                                <w:sz w:val="24"/>
                                <w:u w:val="thick"/>
                              </w:rPr>
                              <w:t>）</w:t>
                            </w:r>
                          </w:p>
                          <w:p w:rsidR="00145524" w:rsidRPr="0015691E" w:rsidRDefault="00145524" w:rsidP="0014552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</w:pPr>
                            <w:r w:rsidRPr="0015691E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この生活管理指導表は園での生活において特別な配慮や管理が</w:t>
                            </w:r>
                          </w:p>
                          <w:p w:rsidR="00145524" w:rsidRPr="0026563A" w:rsidRDefault="00145524" w:rsidP="00145524">
                            <w:pPr>
                              <w:spacing w:line="240" w:lineRule="exac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</w:pPr>
                            <w:r w:rsidRPr="0015691E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必要になった</w:t>
                            </w:r>
                            <w:r w:rsidRPr="0026563A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子どもに限って、医師が作成するものです。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28"/>
                              <w:gridCol w:w="540"/>
                              <w:gridCol w:w="2880"/>
                              <w:gridCol w:w="1800"/>
                              <w:gridCol w:w="1980"/>
                            </w:tblGrid>
                            <w:tr w:rsidR="00145524" w:rsidRPr="0026563A" w:rsidTr="00E21BE3">
                              <w:trPr>
                                <w:trHeight w:val="569"/>
                              </w:trPr>
                              <w:tc>
                                <w:tcPr>
                                  <w:tcW w:w="2628" w:type="dxa"/>
                                  <w:shd w:val="clear" w:color="auto" w:fill="auto"/>
                                  <w:vAlign w:val="center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vAlign w:val="center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男　　　　　女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145524" w:rsidRPr="0026563A" w:rsidRDefault="00145524" w:rsidP="001C6A94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 xml:space="preserve">　　　　　年　　　月　　　日生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  <w:vAlign w:val="center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 xml:space="preserve">　　　歳　　　ケ月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:rsidR="00145524" w:rsidRPr="0026563A" w:rsidRDefault="00145524" w:rsidP="009B4BC1">
                                  <w:pPr>
                                    <w:jc w:val="right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 xml:space="preserve">　　　　　　組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:rsidR="00145524" w:rsidRPr="0026563A" w:rsidRDefault="00145524" w:rsidP="00145524">
                            <w:pPr>
                              <w:rPr>
                                <w:rFonts w:ascii="HGPｺﾞｼｯｸE" w:eastAsia="HGPｺﾞｼｯｸE" w:hAnsi="ＭＳ 明朝" w:hint="eastAsi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3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709"/>
                              <w:gridCol w:w="961"/>
                              <w:gridCol w:w="1590"/>
                              <w:gridCol w:w="284"/>
                              <w:gridCol w:w="2011"/>
                              <w:gridCol w:w="2295"/>
                            </w:tblGrid>
                            <w:tr w:rsidR="00145524" w:rsidRPr="0026563A" w:rsidTr="009B4BC1">
                              <w:tc>
                                <w:tcPr>
                                  <w:tcW w:w="10368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  <w:t xml:space="preserve">気管支喘息（　あり　　・　　なし　）　　　</w:t>
                                  </w:r>
                                </w:p>
                              </w:tc>
                            </w:tr>
                            <w:tr w:rsidR="00145524" w:rsidRPr="0026563A" w:rsidTr="000011E7">
                              <w:tc>
                                <w:tcPr>
                                  <w:tcW w:w="606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145524" w:rsidRPr="0026563A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病型・治療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145524" w:rsidRPr="0026563A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園での生活上の留意点</w:t>
                                  </w:r>
                                </w:p>
                              </w:tc>
                            </w:tr>
                            <w:tr w:rsidR="00145524" w:rsidRPr="0026563A" w:rsidTr="00B96BB4">
                              <w:trPr>
                                <w:trHeight w:val="1148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spacing w:line="240" w:lineRule="exact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Ａ．症状のコントロール状態</w:t>
                                  </w:r>
                                </w:p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　良好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　比較的良好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３．　不良</w:t>
                                  </w:r>
                                </w:p>
                                <w:p w:rsidR="00145524" w:rsidRPr="0026563A" w:rsidRDefault="00145524" w:rsidP="00B96BB4">
                                  <w:pPr>
                                    <w:spacing w:line="0" w:lineRule="atLeast"/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>Ｃ．急性増悪（発作）治療薬</w:t>
                                  </w:r>
                                </w:p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　ベータ刺激薬吸入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　ベータ刺激薬内服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jc w:val="left"/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３．　その他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Ａ．寝具に関する留意点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 管理不要(通常管理のみ)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 防ダニシーツ等の使用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３． その他の管理が必要（　　　　　　　　　　）</w:t>
                                  </w:r>
                                </w:p>
                              </w:tc>
                            </w:tr>
                            <w:tr w:rsidR="00145524" w:rsidRPr="0026563A" w:rsidTr="00B96BB4">
                              <w:trPr>
                                <w:trHeight w:val="360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19095C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Ｂ．動物との接触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 管理不要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 動物への反応が強いため不可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動物名(　　　　　　　　　　　　　　　　　　)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ind w:left="3150" w:hangingChars="1500" w:hanging="3150"/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３．　飼育活動等の制限（　　　　　　　　　　　）</w:t>
                                  </w:r>
                                </w:p>
                              </w:tc>
                            </w:tr>
                            <w:tr w:rsidR="00145524" w:rsidRPr="0026563A" w:rsidTr="00B96BB4">
                              <w:trPr>
                                <w:trHeight w:val="511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Ｂ．長期管理薬</w:t>
                                  </w:r>
                                </w:p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 w:val="20"/>
                                      <w:szCs w:val="20"/>
                                    </w:rPr>
                                    <w:t xml:space="preserve">　　（短期追加治療薬を含む）</w:t>
                                  </w:r>
                                </w:p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 ステロイド吸入薬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剤形：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投与量(日)：</w:t>
                                  </w:r>
                                </w:p>
                                <w:p w:rsidR="00145524" w:rsidRPr="0026563A" w:rsidRDefault="00145524" w:rsidP="0014552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ロイコトリエン受容体拮抗薬</w:t>
                                  </w:r>
                                </w:p>
                                <w:p w:rsidR="00145524" w:rsidRPr="0026563A" w:rsidRDefault="00145524" w:rsidP="0014552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DSCG（インタール）吸入薬</w:t>
                                  </w:r>
                                </w:p>
                                <w:p w:rsidR="00145524" w:rsidRPr="0026563A" w:rsidRDefault="00145524" w:rsidP="0014552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ベータ刺激薬</w:t>
                                  </w:r>
                                </w:p>
                                <w:p w:rsidR="00145524" w:rsidRPr="0026563A" w:rsidRDefault="00145524" w:rsidP="000011E7">
                                  <w:pPr>
                                    <w:spacing w:line="0" w:lineRule="atLeast"/>
                                    <w:ind w:left="540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（内服　・　貼付薬）</w:t>
                                  </w:r>
                                </w:p>
                                <w:p w:rsidR="00145524" w:rsidRPr="0026563A" w:rsidRDefault="00145524" w:rsidP="0014552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その他(　　　　　　　　　　　　　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spacing w:line="300" w:lineRule="exact"/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>Ｄ．急性発作時の対応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spacing w:line="300" w:lineRule="exact"/>
                                    <w:ind w:firstLineChars="500" w:firstLine="1050"/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(自由記載) 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145524" w:rsidRPr="0026563A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145524" w:rsidRPr="0026563A" w:rsidTr="00B96BB4">
                              <w:trPr>
                                <w:trHeight w:val="913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19095C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Ｃ．外遊び、運動に対する配慮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ind w:firstLineChars="34" w:firstLine="71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１．管理不要</w:t>
                                  </w:r>
                                </w:p>
                                <w:p w:rsidR="00145524" w:rsidRPr="0026563A" w:rsidRDefault="00145524" w:rsidP="00A21FDB">
                                  <w:pPr>
                                    <w:spacing w:line="240" w:lineRule="exact"/>
                                    <w:ind w:firstLineChars="16" w:firstLine="34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２．管理必要（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内容：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　　）</w:t>
                                  </w:r>
                                </w:p>
                              </w:tc>
                            </w:tr>
                            <w:tr w:rsidR="00145524" w:rsidRPr="0026563A" w:rsidTr="00B96BB4">
                              <w:trPr>
                                <w:trHeight w:val="879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Ｄ．特記事項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（その他に特別な配慮や管理が必要な事項がある場合には、医師が保護者と相談の上記載。対応内容は園が保護者と相談上決定）</w:t>
                                  </w:r>
                                </w:p>
                                <w:p w:rsidR="00145524" w:rsidRPr="0026563A" w:rsidRDefault="00145524" w:rsidP="000011E7">
                                  <w:pPr>
                                    <w:spacing w:line="0" w:lineRule="atLeast"/>
                                    <w:ind w:firstLineChars="34" w:firstLine="71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  <w:p w:rsidR="00145524" w:rsidRPr="0026563A" w:rsidRDefault="00145524" w:rsidP="000011E7">
                                  <w:pPr>
                                    <w:spacing w:line="0" w:lineRule="atLeast"/>
                                    <w:ind w:firstLineChars="34" w:firstLine="71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  <w:p w:rsidR="00145524" w:rsidRPr="0026563A" w:rsidRDefault="00145524" w:rsidP="000011E7">
                                  <w:pPr>
                                    <w:spacing w:line="0" w:lineRule="atLeast"/>
                                    <w:ind w:firstLineChars="34" w:firstLine="71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145524" w:rsidRPr="009B4BC1" w:rsidTr="00DA5B0A">
                              <w:trPr>
                                <w:trHeight w:val="716"/>
                              </w:trPr>
                              <w:tc>
                                <w:tcPr>
                                  <w:tcW w:w="4188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記載日　　　　　　年　　　　月　　　　日</w:t>
                                  </w:r>
                                </w:p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医療機関名</w:t>
                                  </w:r>
                                </w:p>
                              </w:tc>
                            </w:tr>
                            <w:tr w:rsidR="00145524" w:rsidRPr="009B4BC1" w:rsidTr="001C6A94">
                              <w:trPr>
                                <w:trHeight w:val="254"/>
                              </w:trPr>
                              <w:tc>
                                <w:tcPr>
                                  <w:tcW w:w="1036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45524" w:rsidRPr="009B4BC1" w:rsidTr="009B4BC1">
                              <w:trPr>
                                <w:trHeight w:val="270"/>
                              </w:trPr>
                              <w:tc>
                                <w:tcPr>
                                  <w:tcW w:w="1036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  <w:t>アトピー性皮膚炎（　あり　　・　　なし　）</w:t>
                                  </w:r>
                                </w:p>
                              </w:tc>
                            </w:tr>
                            <w:tr w:rsidR="00145524" w:rsidRPr="009B4BC1" w:rsidTr="00F27F29">
                              <w:trPr>
                                <w:trHeight w:val="300"/>
                              </w:trPr>
                              <w:tc>
                                <w:tcPr>
                                  <w:tcW w:w="57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CCCCCC"/>
                                </w:tcPr>
                                <w:p w:rsidR="00145524" w:rsidRPr="009B4BC1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病型・治療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3"/>
                                  <w:tcBorders>
                                    <w:left w:val="double" w:sz="4" w:space="0" w:color="auto"/>
                                  </w:tcBorders>
                                  <w:shd w:val="clear" w:color="auto" w:fill="CCCCCC"/>
                                </w:tcPr>
                                <w:p w:rsidR="00145524" w:rsidRPr="009B4BC1" w:rsidRDefault="00145524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567DC4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園</w:t>
                                  </w: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での生活上の留意点</w:t>
                                  </w:r>
                                </w:p>
                              </w:tc>
                            </w:tr>
                            <w:tr w:rsidR="00145524" w:rsidRPr="009B4BC1" w:rsidTr="00F27F29">
                              <w:trPr>
                                <w:trHeight w:val="733"/>
                              </w:trPr>
                              <w:tc>
                                <w:tcPr>
                                  <w:tcW w:w="5778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Ａ．重症度のめやす(厚生労働科学研究班)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１． 軽症：面積に関わらず、軽度の皮疹のみみられる。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ind w:left="411" w:hangingChars="257" w:hanging="411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　２． 中等症:強い炎症を伴う皮疹が体表面積の１０％未満にみられる。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ind w:left="890" w:hangingChars="556" w:hanging="890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　３． </w:t>
                                  </w:r>
                                  <w:r w:rsidRPr="00CB7F0B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  <w:fitText w:val="5141" w:id="2040814336"/>
                                    </w:rPr>
                                    <w:t>重症：強い炎症を伴う皮湿疹が体表面積の１０％以上、３０％未満に見られる。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ind w:left="960" w:hangingChars="600" w:hanging="960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　４．　最重症:強い炎症を伴う皮疹が体表面積の３０%以上にみられる。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ind w:left="1260" w:hangingChars="600" w:hanging="1260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 </w:t>
                                  </w: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※軽度の皮疹:軽度の紅班、乾燥、落屑主体の病変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300" w:lineRule="exact"/>
                                    <w:ind w:left="960" w:hangingChars="600" w:hanging="960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　　　　　※強い炎症を伴う皮疹紅班、丘疹、びらん、浸潤、苔癬化などを伴う病変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3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Ａ．</w:t>
                                  </w:r>
                                  <w:r w:rsidRPr="00CB7F0B">
                                    <w:rPr>
                                      <w:rFonts w:ascii="HGPｺﾞｼｯｸE" w:eastAsia="HGPｺﾞｼｯｸE" w:hAnsi="ＭＳ 明朝" w:hint="eastAsia"/>
                                      <w:w w:val="90"/>
                                      <w:kern w:val="0"/>
                                      <w:fitText w:val="3830" w:id="2040312068"/>
                                    </w:rPr>
                                    <w:t>プール･水遊び及び長時間の紫外線下での活</w:t>
                                  </w:r>
                                  <w:r w:rsidRPr="00CB7F0B">
                                    <w:rPr>
                                      <w:rFonts w:ascii="HGPｺﾞｼｯｸE" w:eastAsia="HGPｺﾞｼｯｸE" w:hAnsi="ＭＳ 明朝" w:hint="eastAsia"/>
                                      <w:spacing w:val="12"/>
                                      <w:w w:val="90"/>
                                      <w:kern w:val="0"/>
                                      <w:fitText w:val="3830" w:id="2040312068"/>
                                    </w:rPr>
                                    <w:t>動</w:t>
                                  </w:r>
                                </w:p>
                                <w:p w:rsidR="00145524" w:rsidRPr="0026563A" w:rsidRDefault="00145524" w:rsidP="00DA5B0A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 xml:space="preserve">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 管理不要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２． 管理必要（　　　　　　　　　　　　　　　　　　　）</w:t>
                                  </w:r>
                                </w:p>
                              </w:tc>
                            </w:tr>
                            <w:tr w:rsidR="00145524" w:rsidRPr="009B4BC1" w:rsidTr="00F27F29">
                              <w:trPr>
                                <w:trHeight w:val="645"/>
                              </w:trPr>
                              <w:tc>
                                <w:tcPr>
                                  <w:tcW w:w="5778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gridSpan w:val="2"/>
                                  <w:vMerge w:val="restart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Ｂ．動物との接触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 管理不要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　動物への反応が強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強いため不可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 　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動物名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(　　　　　)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３．　飼育活動等の制限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leftChars="225" w:left="473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（　          　）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ind w:left="420" w:hangingChars="200" w:hanging="420"/>
                                    <w:jc w:val="lef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４．　その他（　　　　　　）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F27F29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Ｃ．発汗後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firstLineChars="41" w:firstLine="86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１．管理不要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firstLineChars="41" w:firstLine="86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  <w:t>２．管理必要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firstLineChars="41" w:firstLine="86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（　　　　　　　　　　　　）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spacing w:line="240" w:lineRule="exact"/>
                                    <w:ind w:firstLineChars="41" w:firstLine="86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  <w:t>３．夏季シャワー浴</w:t>
                                  </w:r>
                                </w:p>
                                <w:p w:rsidR="00145524" w:rsidRPr="0026563A" w:rsidRDefault="00145524" w:rsidP="00F27F29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  <w:t xml:space="preserve">　(施設で可能な場合)</w:t>
                                  </w:r>
                                </w:p>
                                <w:p w:rsidR="00145524" w:rsidRPr="0026563A" w:rsidRDefault="00145524" w:rsidP="00E21BE3">
                                  <w:pPr>
                                    <w:spacing w:line="240" w:lineRule="exact"/>
                                    <w:ind w:left="1890" w:hangingChars="900" w:hanging="1890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45524" w:rsidRPr="009B4BC1" w:rsidTr="00E21BE3">
                              <w:trPr>
                                <w:trHeight w:val="682"/>
                              </w:trPr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-</w:t>
                                  </w: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１．常用する外用薬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 ステロイド軟膏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2． タクロムリス軟膏</w:t>
                                  </w:r>
                                </w:p>
                                <w:p w:rsidR="00145524" w:rsidRPr="009B4BC1" w:rsidRDefault="00145524" w:rsidP="00F27F29">
                                  <w:pPr>
                                    <w:spacing w:line="0" w:lineRule="atLeast"/>
                                    <w:ind w:firstLineChars="350" w:firstLine="735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(「プロトピック</w:t>
                                  </w:r>
                                  <w:r w:rsidRPr="000011E7">
                                    <w:rPr>
                                      <w:rFonts w:ascii="ＭＳ Ｐ明朝" w:eastAsia="ＭＳ Ｐ明朝" w:hAnsi="ＭＳ Ｐ明朝" w:cs="ＭＳ....." w:hint="eastAsia"/>
                                      <w:color w:val="FF0000"/>
                                      <w:kern w:val="0"/>
                                      <w:vertAlign w:val="superscript"/>
                                    </w:rPr>
                                    <w:t>®</w:t>
                                  </w: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」)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３． 保湿剤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ind w:firstLineChars="66" w:firstLine="139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４． その他</w:t>
                                  </w:r>
                                </w:p>
                                <w:p w:rsidR="00145524" w:rsidRPr="009B4BC1" w:rsidRDefault="00145524" w:rsidP="00B96BB4">
                                  <w:pPr>
                                    <w:spacing w:line="0" w:lineRule="atLeast"/>
                                    <w:ind w:firstLineChars="266" w:firstLine="559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(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　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-</w:t>
                                  </w: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２．常用する内服薬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１． 抗ヒスタミン薬</w:t>
                                  </w:r>
                                </w:p>
                                <w:p w:rsidR="00145524" w:rsidRPr="009B4BC1" w:rsidRDefault="00145524" w:rsidP="00F27F29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 その他(　　　　　)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spacing w:line="240" w:lineRule="exact"/>
                                    <w:ind w:left="1800" w:hangingChars="900" w:hanging="1800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9B4BC1">
                                  <w:pPr>
                                    <w:spacing w:line="240" w:lineRule="exact"/>
                                    <w:ind w:left="1800" w:hangingChars="900" w:hanging="1800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  <w:u w:val="wave"/>
                                    </w:rPr>
                                  </w:pPr>
                                </w:p>
                              </w:tc>
                            </w:tr>
                            <w:tr w:rsidR="00145524" w:rsidRPr="009B4BC1" w:rsidTr="00E21BE3">
                              <w:trPr>
                                <w:trHeight w:val="360"/>
                              </w:trPr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gridSpan w:val="3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26563A" w:rsidRDefault="00145524" w:rsidP="00B96B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</w:pPr>
                                  <w:r w:rsidRPr="002656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Ｄ．特記事項</w:t>
                                  </w:r>
                                  <w:r w:rsidRPr="0026563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（その他に特別な配慮や管理が必要な事項がある場合には、医師が保護者と相談の上記載。対応内容は園が保護者と相談上決定）</w:t>
                                  </w:r>
                                </w:p>
                                <w:p w:rsidR="00145524" w:rsidRPr="0026563A" w:rsidRDefault="00145524" w:rsidP="009B4BC1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</w:p>
                                <w:p w:rsidR="00145524" w:rsidRPr="0026563A" w:rsidRDefault="00145524" w:rsidP="009B4BC1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wave"/>
                                    </w:rPr>
                                  </w:pPr>
                                </w:p>
                              </w:tc>
                            </w:tr>
                            <w:tr w:rsidR="00145524" w:rsidRPr="009B4BC1" w:rsidTr="00E21BE3">
                              <w:trPr>
                                <w:trHeight w:val="1179"/>
                              </w:trPr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Ｃ．食物アレルギーの合併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１． あり</w:t>
                                  </w:r>
                                </w:p>
                                <w:p w:rsidR="00145524" w:rsidRPr="009B4BC1" w:rsidRDefault="00145524" w:rsidP="009B4BC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</w:pPr>
                                  <w:r w:rsidRPr="009B4BC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　なし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3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145524" w:rsidRPr="009B4BC1" w:rsidTr="00DA5B0A">
                              <w:trPr>
                                <w:trHeight w:val="681"/>
                              </w:trPr>
                              <w:tc>
                                <w:tcPr>
                                  <w:tcW w:w="41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記載日　　　　　　年　　　　月　　　　日</w:t>
                                  </w:r>
                                </w:p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5524" w:rsidRPr="009B4BC1" w:rsidRDefault="00145524" w:rsidP="00B14FAB">
                                  <w:pPr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</w:pPr>
                                  <w:r w:rsidRPr="009B4BC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医療機関名</w:t>
                                  </w:r>
                                </w:p>
                              </w:tc>
                            </w:tr>
                          </w:tbl>
                          <w:p w:rsidR="00145524" w:rsidRPr="00194B55" w:rsidRDefault="00145524" w:rsidP="00145524">
                            <w:pPr>
                              <w:spacing w:line="240" w:lineRule="exact"/>
                              <w:ind w:right="430"/>
                              <w:jc w:val="left"/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>園側受理日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　　　年　　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日</w:t>
                            </w:r>
                          </w:p>
                          <w:p w:rsidR="00145524" w:rsidRPr="000F4BBD" w:rsidRDefault="00145524" w:rsidP="0014552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45524" w:rsidRPr="00B14FAB" w:rsidRDefault="00145524" w:rsidP="001455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EE8A9" id="_x0000_t202" coordsize="21600,21600" o:spt="202" path="m,l,21600r21600,l21600,xe">
                <v:stroke joinstyle="miter"/>
                <v:path gradientshapeok="t" o:connecttype="rect"/>
              </v:shapetype>
              <v:shape id="Text Box 912" o:spid="_x0000_s1027" type="#_x0000_t202" style="position:absolute;left:0;text-align:left;margin-left:-33.75pt;margin-top:10.45pt;width:531pt;height:7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9khwIAABc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" stroked="f">
                <v:textbox inset="5.85pt,.7pt,5.85pt,.7pt">
                  <w:txbxContent>
                    <w:p w:rsidR="00145524" w:rsidRPr="00B423DE" w:rsidRDefault="00145524" w:rsidP="00145524">
                      <w:pPr>
                        <w:jc w:val="center"/>
                        <w:rPr>
                          <w:rFonts w:ascii="HGPｺﾞｼｯｸE" w:eastAsia="HGPｺﾞｼｯｸE" w:hAnsi="ＭＳ 明朝" w:hint="eastAsia"/>
                          <w:sz w:val="24"/>
                          <w:u w:val="thick"/>
                        </w:rPr>
                      </w:pPr>
                      <w:r w:rsidRPr="00567DC4">
                        <w:rPr>
                          <w:rFonts w:ascii="HGPｺﾞｼｯｸE" w:eastAsia="HGPｺﾞｼｯｸE" w:hAnsi="ＭＳ 明朝" w:hint="eastAsia"/>
                          <w:sz w:val="24"/>
                          <w:u w:val="thick"/>
                        </w:rPr>
                        <w:t>園</w:t>
                      </w:r>
                      <w:r w:rsidRPr="00B423DE">
                        <w:rPr>
                          <w:rFonts w:ascii="HGPｺﾞｼｯｸE" w:eastAsia="HGPｺﾞｼｯｸE" w:hAnsi="ＭＳ 明朝" w:hint="eastAsia"/>
                          <w:sz w:val="24"/>
                          <w:u w:val="thick"/>
                        </w:rPr>
                        <w:t>におけるアレルギー疾患生活管理指導表（</w:t>
                      </w:r>
                      <w:r>
                        <w:rPr>
                          <w:rFonts w:ascii="HGPｺﾞｼｯｸE" w:eastAsia="HGPｺﾞｼｯｸE" w:hAnsi="ＭＳ 明朝" w:hint="eastAsia"/>
                          <w:sz w:val="24"/>
                          <w:u w:val="thick"/>
                        </w:rPr>
                        <w:t>気管支喘息･アトピー性皮膚炎</w:t>
                      </w:r>
                      <w:r w:rsidRPr="00B423DE">
                        <w:rPr>
                          <w:rFonts w:ascii="HGPｺﾞｼｯｸE" w:eastAsia="HGPｺﾞｼｯｸE" w:hAnsi="ＭＳ 明朝" w:hint="eastAsia"/>
                          <w:sz w:val="24"/>
                          <w:u w:val="thick"/>
                        </w:rPr>
                        <w:t>）</w:t>
                      </w:r>
                    </w:p>
                    <w:p w:rsidR="00145524" w:rsidRPr="0015691E" w:rsidRDefault="00145524" w:rsidP="0014552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jc w:val="center"/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</w:pPr>
                      <w:r w:rsidRPr="0015691E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この生活管理指導表は園での生活において特別な配慮や管理が</w:t>
                      </w:r>
                    </w:p>
                    <w:p w:rsidR="00145524" w:rsidRPr="0026563A" w:rsidRDefault="00145524" w:rsidP="00145524">
                      <w:pPr>
                        <w:spacing w:line="240" w:lineRule="exact"/>
                        <w:jc w:val="center"/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</w:pPr>
                      <w:r w:rsidRPr="0015691E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必要になった</w:t>
                      </w:r>
                      <w:r w:rsidRPr="0026563A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子どもに限って、医師が作成するものです。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28"/>
                        <w:gridCol w:w="540"/>
                        <w:gridCol w:w="2880"/>
                        <w:gridCol w:w="1800"/>
                        <w:gridCol w:w="1980"/>
                      </w:tblGrid>
                      <w:tr w:rsidR="00145524" w:rsidRPr="0026563A" w:rsidTr="00E21BE3">
                        <w:trPr>
                          <w:trHeight w:val="569"/>
                        </w:trPr>
                        <w:tc>
                          <w:tcPr>
                            <w:tcW w:w="2628" w:type="dxa"/>
                            <w:shd w:val="clear" w:color="auto" w:fill="auto"/>
                            <w:vAlign w:val="center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vAlign w:val="center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男　　　　　女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145524" w:rsidRPr="0026563A" w:rsidRDefault="00145524" w:rsidP="001C6A94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 xml:space="preserve">　　　　　年　　　月　　　日生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  <w:vAlign w:val="center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 xml:space="preserve">　　　歳　　　ケ月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:rsidR="00145524" w:rsidRPr="0026563A" w:rsidRDefault="00145524" w:rsidP="009B4BC1">
                            <w:pPr>
                              <w:jc w:val="right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 xml:space="preserve">　　　　　　組</w:t>
                            </w:r>
                          </w:p>
                        </w:tc>
                        <w:bookmarkStart w:id="1" w:name="_GoBack"/>
                        <w:bookmarkEnd w:id="1"/>
                      </w:tr>
                    </w:tbl>
                    <w:p w:rsidR="00145524" w:rsidRPr="0026563A" w:rsidRDefault="00145524" w:rsidP="00145524">
                      <w:pPr>
                        <w:rPr>
                          <w:rFonts w:ascii="HGPｺﾞｼｯｸE" w:eastAsia="HGPｺﾞｼｯｸE" w:hAnsi="ＭＳ 明朝" w:hint="eastAsi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3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709"/>
                        <w:gridCol w:w="961"/>
                        <w:gridCol w:w="1590"/>
                        <w:gridCol w:w="284"/>
                        <w:gridCol w:w="2011"/>
                        <w:gridCol w:w="2295"/>
                      </w:tblGrid>
                      <w:tr w:rsidR="00145524" w:rsidRPr="0026563A" w:rsidTr="009B4BC1">
                        <w:tc>
                          <w:tcPr>
                            <w:tcW w:w="10368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  <w:t xml:space="preserve">気管支喘息（　あり　　・　　なし　）　　　</w:t>
                            </w:r>
                          </w:p>
                        </w:tc>
                      </w:tr>
                      <w:tr w:rsidR="00145524" w:rsidRPr="0026563A" w:rsidTr="000011E7">
                        <w:tc>
                          <w:tcPr>
                            <w:tcW w:w="606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E0E0E0"/>
                          </w:tcPr>
                          <w:p w:rsidR="00145524" w:rsidRPr="0026563A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病型・治療</w:t>
                            </w:r>
                          </w:p>
                        </w:tc>
                        <w:tc>
                          <w:tcPr>
                            <w:tcW w:w="4306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E0E0E0"/>
                          </w:tcPr>
                          <w:p w:rsidR="00145524" w:rsidRPr="0026563A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園での生活上の留意点</w:t>
                            </w:r>
                          </w:p>
                        </w:tc>
                      </w:tr>
                      <w:tr w:rsidR="00145524" w:rsidRPr="0026563A" w:rsidTr="00B96BB4">
                        <w:trPr>
                          <w:trHeight w:val="1148"/>
                        </w:trPr>
                        <w:tc>
                          <w:tcPr>
                            <w:tcW w:w="322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spacing w:line="240" w:lineRule="exact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Ａ．症状のコントロール状態</w:t>
                            </w:r>
                          </w:p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　良好</w:t>
                            </w: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　比較的良好</w:t>
                            </w: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３．　不良</w:t>
                            </w:r>
                          </w:p>
                          <w:p w:rsidR="00145524" w:rsidRPr="0026563A" w:rsidRDefault="00145524" w:rsidP="00B96BB4">
                            <w:pPr>
                              <w:spacing w:line="0" w:lineRule="atLeast"/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>Ｃ．急性増悪（発作）治療薬</w:t>
                            </w:r>
                          </w:p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　ベータ刺激薬吸入</w:t>
                            </w: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　ベータ刺激薬内服</w:t>
                            </w:r>
                          </w:p>
                          <w:p w:rsidR="00145524" w:rsidRPr="0026563A" w:rsidRDefault="00145524" w:rsidP="009B4BC1">
                            <w:pPr>
                              <w:widowControl/>
                              <w:jc w:val="left"/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３．　その他</w:t>
                            </w:r>
                          </w:p>
                        </w:tc>
                        <w:tc>
                          <w:tcPr>
                            <w:tcW w:w="4306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Ａ．寝具に関する留意点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１． 管理不要(通常管理のみ)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２． 防ダニシーツ等の使用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３． その他の管理が必要（　　　　　　　　　　）</w:t>
                            </w:r>
                          </w:p>
                        </w:tc>
                      </w:tr>
                      <w:tr w:rsidR="00145524" w:rsidRPr="0026563A" w:rsidTr="00B96BB4">
                        <w:trPr>
                          <w:trHeight w:val="360"/>
                        </w:trPr>
                        <w:tc>
                          <w:tcPr>
                            <w:tcW w:w="3227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306" w:type="dxa"/>
                            <w:gridSpan w:val="2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19095C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Ｂ．動物との接触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 管理不要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 動物への反応が強いため不可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動物名(　　　　　　　　　　　　　　　　　　)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ind w:left="3150" w:hangingChars="1500" w:hanging="3150"/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３．　飼育活動等の制限（　　　　　　　　　　　）</w:t>
                            </w:r>
                          </w:p>
                        </w:tc>
                      </w:tr>
                      <w:tr w:rsidR="00145524" w:rsidRPr="0026563A" w:rsidTr="00B96BB4">
                        <w:trPr>
                          <w:trHeight w:val="511"/>
                        </w:trPr>
                        <w:tc>
                          <w:tcPr>
                            <w:tcW w:w="322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  <w:sz w:val="20"/>
                                <w:szCs w:val="20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Ｂ．長期管理薬</w:t>
                            </w:r>
                          </w:p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  <w:sz w:val="20"/>
                                <w:szCs w:val="20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 w:val="20"/>
                                <w:szCs w:val="20"/>
                              </w:rPr>
                              <w:t xml:space="preserve">　　（短期追加治療薬を含む）</w:t>
                            </w:r>
                          </w:p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１． ステロイド吸入薬</w:t>
                            </w: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剤形：</w:t>
                            </w: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投与量(日)：</w:t>
                            </w:r>
                          </w:p>
                          <w:p w:rsidR="00145524" w:rsidRPr="0026563A" w:rsidRDefault="00145524" w:rsidP="00145524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ロイコトリエン受容体拮抗薬</w:t>
                            </w:r>
                          </w:p>
                          <w:p w:rsidR="00145524" w:rsidRPr="0026563A" w:rsidRDefault="00145524" w:rsidP="00145524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DSCG（インタール）吸入薬</w:t>
                            </w:r>
                          </w:p>
                          <w:p w:rsidR="00145524" w:rsidRPr="0026563A" w:rsidRDefault="00145524" w:rsidP="00145524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ベータ刺激薬</w:t>
                            </w:r>
                          </w:p>
                          <w:p w:rsidR="00145524" w:rsidRPr="0026563A" w:rsidRDefault="00145524" w:rsidP="000011E7">
                            <w:pPr>
                              <w:spacing w:line="0" w:lineRule="atLeast"/>
                              <w:ind w:left="540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（内服　・　貼付薬）</w:t>
                            </w:r>
                          </w:p>
                          <w:p w:rsidR="00145524" w:rsidRPr="0026563A" w:rsidRDefault="00145524" w:rsidP="00145524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その他(　　　　　　　　　　　　　)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spacing w:line="300" w:lineRule="exact"/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>Ｄ．急性発作時の対応</w:t>
                            </w:r>
                          </w:p>
                          <w:p w:rsidR="00145524" w:rsidRPr="0026563A" w:rsidRDefault="00145524" w:rsidP="009B4BC1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(自由記載) </w:t>
                            </w:r>
                          </w:p>
                          <w:p w:rsidR="00145524" w:rsidRPr="0026563A" w:rsidRDefault="00145524" w:rsidP="009B4BC1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145524" w:rsidRPr="0026563A" w:rsidRDefault="00145524" w:rsidP="009B4BC1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145524" w:rsidRPr="0026563A" w:rsidRDefault="00145524" w:rsidP="009B4BC1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145524" w:rsidRPr="0026563A" w:rsidRDefault="00145524" w:rsidP="009B4BC1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145524" w:rsidRPr="0026563A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c>
                        <w:tc>
                          <w:tcPr>
                            <w:tcW w:w="4306" w:type="dxa"/>
                            <w:gridSpan w:val="2"/>
                            <w:vMerge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</w:tr>
                      <w:tr w:rsidR="00145524" w:rsidRPr="0026563A" w:rsidTr="00B96BB4">
                        <w:trPr>
                          <w:trHeight w:val="913"/>
                        </w:trPr>
                        <w:tc>
                          <w:tcPr>
                            <w:tcW w:w="3227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c>
                        <w:tc>
                          <w:tcPr>
                            <w:tcW w:w="4306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19095C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Ｃ．外遊び、運動に対する配慮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ind w:firstLineChars="34" w:firstLine="71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１．管理不要</w:t>
                            </w:r>
                          </w:p>
                          <w:p w:rsidR="00145524" w:rsidRPr="0026563A" w:rsidRDefault="00145524" w:rsidP="00A21FDB">
                            <w:pPr>
                              <w:spacing w:line="240" w:lineRule="exact"/>
                              <w:ind w:firstLineChars="16" w:firstLine="34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２．管理必要（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内容：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）</w:t>
                            </w:r>
                          </w:p>
                        </w:tc>
                      </w:tr>
                      <w:tr w:rsidR="00145524" w:rsidRPr="0026563A" w:rsidTr="00B96BB4">
                        <w:trPr>
                          <w:trHeight w:val="879"/>
                        </w:trPr>
                        <w:tc>
                          <w:tcPr>
                            <w:tcW w:w="3227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c>
                        <w:tc>
                          <w:tcPr>
                            <w:tcW w:w="4306" w:type="dxa"/>
                            <w:gridSpan w:val="2"/>
                            <w:tcBorders>
                              <w:left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DA5B0A">
                            <w:pPr>
                              <w:spacing w:line="240" w:lineRule="exact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HGPｺﾞｼｯｸE" w:hint="eastAsia"/>
                              </w:rPr>
                              <w:t>Ｄ．特記事項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（その他に特別な配慮や管理が必要な事項がある場合には、医師が保護者と相談の上記載。対応内容は園が保護者と相談上決定）</w:t>
                            </w:r>
                          </w:p>
                          <w:p w:rsidR="00145524" w:rsidRPr="0026563A" w:rsidRDefault="00145524" w:rsidP="000011E7">
                            <w:pPr>
                              <w:spacing w:line="0" w:lineRule="atLeast"/>
                              <w:ind w:firstLineChars="34" w:firstLine="71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  <w:p w:rsidR="00145524" w:rsidRPr="0026563A" w:rsidRDefault="00145524" w:rsidP="000011E7">
                            <w:pPr>
                              <w:spacing w:line="0" w:lineRule="atLeast"/>
                              <w:ind w:firstLineChars="34" w:firstLine="71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  <w:p w:rsidR="00145524" w:rsidRPr="0026563A" w:rsidRDefault="00145524" w:rsidP="000011E7">
                            <w:pPr>
                              <w:spacing w:line="0" w:lineRule="atLeast"/>
                              <w:ind w:firstLineChars="34" w:firstLine="71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</w:tr>
                      <w:tr w:rsidR="00145524" w:rsidRPr="009B4BC1" w:rsidTr="00DA5B0A">
                        <w:trPr>
                          <w:trHeight w:val="716"/>
                        </w:trPr>
                        <w:tc>
                          <w:tcPr>
                            <w:tcW w:w="4188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記載日　　　　　　年　　　　月　　　　日</w:t>
                            </w:r>
                          </w:p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医療機関名</w:t>
                            </w:r>
                          </w:p>
                        </w:tc>
                      </w:tr>
                      <w:tr w:rsidR="00145524" w:rsidRPr="009B4BC1" w:rsidTr="001C6A94">
                        <w:trPr>
                          <w:trHeight w:val="254"/>
                        </w:trPr>
                        <w:tc>
                          <w:tcPr>
                            <w:tcW w:w="1036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45524" w:rsidRPr="009B4BC1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45524" w:rsidRPr="009B4BC1" w:rsidTr="009B4BC1">
                        <w:trPr>
                          <w:trHeight w:val="270"/>
                        </w:trPr>
                        <w:tc>
                          <w:tcPr>
                            <w:tcW w:w="10368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  <w:t>アトピー性皮膚炎（　あり　　・　　なし　）</w:t>
                            </w:r>
                          </w:p>
                        </w:tc>
                      </w:tr>
                      <w:tr w:rsidR="00145524" w:rsidRPr="009B4BC1" w:rsidTr="00F27F29">
                        <w:trPr>
                          <w:trHeight w:val="300"/>
                        </w:trPr>
                        <w:tc>
                          <w:tcPr>
                            <w:tcW w:w="57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CCCCCC"/>
                          </w:tcPr>
                          <w:p w:rsidR="00145524" w:rsidRPr="009B4BC1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病型・治療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3"/>
                            <w:tcBorders>
                              <w:left w:val="double" w:sz="4" w:space="0" w:color="auto"/>
                            </w:tcBorders>
                            <w:shd w:val="clear" w:color="auto" w:fill="CCCCCC"/>
                          </w:tcPr>
                          <w:p w:rsidR="00145524" w:rsidRPr="009B4BC1" w:rsidRDefault="00145524" w:rsidP="009B4BC1">
                            <w:pPr>
                              <w:jc w:val="center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567DC4">
                              <w:rPr>
                                <w:rFonts w:ascii="HGPｺﾞｼｯｸE" w:eastAsia="HGPｺﾞｼｯｸE" w:hAnsi="ＭＳ 明朝" w:hint="eastAsia"/>
                              </w:rPr>
                              <w:t>園</w:t>
                            </w: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での生活上の留意点</w:t>
                            </w:r>
                          </w:p>
                        </w:tc>
                      </w:tr>
                      <w:tr w:rsidR="00145524" w:rsidRPr="009B4BC1" w:rsidTr="00F27F29">
                        <w:trPr>
                          <w:trHeight w:val="733"/>
                        </w:trPr>
                        <w:tc>
                          <w:tcPr>
                            <w:tcW w:w="577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Ａ．重症度のめやす(厚生労働科学研究班)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１． 軽症：面積に関わらず、軽度の皮疹のみみられる。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ind w:left="411" w:hangingChars="257" w:hanging="411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２． 中等症:強い炎症を伴う皮疹が体表面積の１０％未満にみられる。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ind w:left="890" w:hangingChars="556" w:hanging="89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３． </w:t>
                            </w:r>
                            <w:r w:rsidRPr="00CB7F0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  <w:fitText w:val="5141" w:id="2040814336"/>
                              </w:rPr>
                              <w:t>重症：強い炎症を伴う皮湿疹が体表面積の１０％以上、３０％未満に見られる。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ind w:left="960" w:hangingChars="600" w:hanging="9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４．　最重症:強い炎症を伴う皮疹が体表面積の３０%以上にみられる。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ind w:left="1260" w:hangingChars="600" w:hanging="12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 </w:t>
                            </w: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※軽度の皮疹:軽度の紅班、乾燥、落屑主体の病変</w:t>
                            </w:r>
                          </w:p>
                          <w:p w:rsidR="00145524" w:rsidRPr="009B4BC1" w:rsidRDefault="00145524" w:rsidP="009B4BC1">
                            <w:pPr>
                              <w:spacing w:line="300" w:lineRule="exact"/>
                              <w:ind w:left="960" w:hangingChars="600" w:hanging="9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※強い炎症を伴う皮疹紅班、丘疹、びらん、浸潤、苔癬化などを伴う病変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3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Ａ．</w:t>
                            </w:r>
                            <w:r w:rsidRPr="00CB7F0B">
                              <w:rPr>
                                <w:rFonts w:ascii="HGPｺﾞｼｯｸE" w:eastAsia="HGPｺﾞｼｯｸE" w:hAnsi="ＭＳ 明朝" w:hint="eastAsia"/>
                                <w:w w:val="90"/>
                                <w:kern w:val="0"/>
                                <w:fitText w:val="3830" w:id="2040312068"/>
                              </w:rPr>
                              <w:t>プール･水遊び及び長時間の紫外線下での活</w:t>
                            </w:r>
                            <w:r w:rsidRPr="00CB7F0B">
                              <w:rPr>
                                <w:rFonts w:ascii="HGPｺﾞｼｯｸE" w:eastAsia="HGPｺﾞｼｯｸE" w:hAnsi="ＭＳ 明朝" w:hint="eastAsia"/>
                                <w:spacing w:val="12"/>
                                <w:w w:val="90"/>
                                <w:kern w:val="0"/>
                                <w:fitText w:val="3830" w:id="2040312068"/>
                              </w:rPr>
                              <w:t>動</w:t>
                            </w:r>
                          </w:p>
                          <w:p w:rsidR="00145524" w:rsidRPr="0026563A" w:rsidRDefault="00145524" w:rsidP="00DA5B0A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 xml:space="preserve">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１． 管理不要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２． 管理必要（　　　　　　　　　　　　　　　　　　　）</w:t>
                            </w:r>
                          </w:p>
                        </w:tc>
                      </w:tr>
                      <w:tr w:rsidR="00145524" w:rsidRPr="009B4BC1" w:rsidTr="00F27F29">
                        <w:trPr>
                          <w:trHeight w:val="645"/>
                        </w:trPr>
                        <w:tc>
                          <w:tcPr>
                            <w:tcW w:w="5778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gridSpan w:val="2"/>
                            <w:vMerge w:val="restart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Ｂ．動物との接触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１． 管理不要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>２．　動物への反応が強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強いため不可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 　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動物名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(　　　　　)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３．　飼育活動等の制限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leftChars="225" w:left="473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　          　）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４．　その他（　　　　　　）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F27F29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>Ｃ．発汗後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firstLineChars="41" w:firstLine="86"/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１．管理不要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firstLineChars="41" w:firstLine="86"/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  <w:t>２．管理必要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firstLineChars="41" w:firstLine="86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　　　　　　　　　　　　）</w:t>
                            </w:r>
                          </w:p>
                          <w:p w:rsidR="00145524" w:rsidRPr="0026563A" w:rsidRDefault="00145524" w:rsidP="00F27F29">
                            <w:pPr>
                              <w:spacing w:line="240" w:lineRule="exact"/>
                              <w:ind w:firstLineChars="41" w:firstLine="86"/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  <w:t>３．夏季シャワー浴</w:t>
                            </w:r>
                          </w:p>
                          <w:p w:rsidR="00145524" w:rsidRPr="0026563A" w:rsidRDefault="00145524" w:rsidP="00F27F29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26563A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  <w:t xml:space="preserve">　(施設で可能な場合)</w:t>
                            </w:r>
                          </w:p>
                          <w:p w:rsidR="00145524" w:rsidRPr="0026563A" w:rsidRDefault="00145524" w:rsidP="00E21BE3">
                            <w:pPr>
                              <w:spacing w:line="240" w:lineRule="exact"/>
                              <w:ind w:left="1890" w:hangingChars="900" w:hanging="189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ＭＳ 明朝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45524" w:rsidRPr="009B4BC1" w:rsidTr="00E21BE3">
                        <w:trPr>
                          <w:trHeight w:val="682"/>
                        </w:trPr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Ｂ</w:t>
                            </w:r>
                            <w:r>
                              <w:rPr>
                                <w:rFonts w:ascii="HGPｺﾞｼｯｸE" w:eastAsia="HGPｺﾞｼｯｸE" w:hAnsi="ＭＳ 明朝" w:hint="eastAsia"/>
                              </w:rPr>
                              <w:t>-</w:t>
                            </w: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１．常用する外用薬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 ステロイド軟膏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2． タクロムリス軟膏</w:t>
                            </w:r>
                          </w:p>
                          <w:p w:rsidR="00145524" w:rsidRPr="009B4BC1" w:rsidRDefault="00145524" w:rsidP="00F27F29">
                            <w:pPr>
                              <w:spacing w:line="0" w:lineRule="atLeast"/>
                              <w:ind w:firstLineChars="350" w:firstLine="735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(「プロトピック</w:t>
                            </w:r>
                            <w:r w:rsidRPr="000011E7">
                              <w:rPr>
                                <w:rFonts w:ascii="ＭＳ Ｐ明朝" w:eastAsia="ＭＳ Ｐ明朝" w:hAnsi="ＭＳ Ｐ明朝" w:cs="ＭＳ....." w:hint="eastAsia"/>
                                <w:color w:val="FF0000"/>
                                <w:kern w:val="0"/>
                                <w:vertAlign w:val="superscript"/>
                              </w:rPr>
                              <w:t>®</w:t>
                            </w: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」)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３． 保湿剤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ind w:firstLineChars="66" w:firstLine="139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４． その他</w:t>
                            </w:r>
                          </w:p>
                          <w:p w:rsidR="00145524" w:rsidRPr="009B4BC1" w:rsidRDefault="00145524" w:rsidP="00B96BB4">
                            <w:pPr>
                              <w:spacing w:line="0" w:lineRule="atLeast"/>
                              <w:ind w:firstLineChars="266" w:firstLine="559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(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 </w:t>
                            </w: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　)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Ｂ</w:t>
                            </w:r>
                            <w:r>
                              <w:rPr>
                                <w:rFonts w:ascii="HGPｺﾞｼｯｸE" w:eastAsia="HGPｺﾞｼｯｸE" w:hAnsi="ＭＳ 明朝" w:hint="eastAsia"/>
                              </w:rPr>
                              <w:t>-</w:t>
                            </w: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２．常用する内服薬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１． 抗ヒスタミン薬</w:t>
                            </w:r>
                          </w:p>
                          <w:p w:rsidR="00145524" w:rsidRPr="009B4BC1" w:rsidRDefault="00145524" w:rsidP="00F27F29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 その他(　　　　　)</w:t>
                            </w:r>
                          </w:p>
                        </w:tc>
                        <w:tc>
                          <w:tcPr>
                            <w:tcW w:w="2295" w:type="dxa"/>
                            <w:gridSpan w:val="2"/>
                            <w:vMerge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spacing w:line="240" w:lineRule="exact"/>
                              <w:ind w:left="1800" w:hangingChars="900" w:hanging="1800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9B4BC1">
                            <w:pPr>
                              <w:spacing w:line="240" w:lineRule="exact"/>
                              <w:ind w:left="1800" w:hangingChars="900" w:hanging="1800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wave"/>
                              </w:rPr>
                            </w:pPr>
                          </w:p>
                        </w:tc>
                      </w:tr>
                      <w:tr w:rsidR="00145524" w:rsidRPr="009B4BC1" w:rsidTr="00E21BE3">
                        <w:trPr>
                          <w:trHeight w:val="360"/>
                        </w:trPr>
                        <w:tc>
                          <w:tcPr>
                            <w:tcW w:w="2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gridSpan w:val="3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26563A" w:rsidRDefault="00145524" w:rsidP="00B96BB4">
                            <w:pPr>
                              <w:spacing w:line="240" w:lineRule="exact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</w:pPr>
                            <w:r w:rsidRPr="0026563A">
                              <w:rPr>
                                <w:rFonts w:ascii="HGPｺﾞｼｯｸE" w:eastAsia="HGPｺﾞｼｯｸE" w:hAnsi="HGPｺﾞｼｯｸE" w:hint="eastAsia"/>
                              </w:rPr>
                              <w:t>Ｄ．特記事項</w:t>
                            </w:r>
                            <w:r w:rsidRPr="0026563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（その他に特別な配慮や管理が必要な事項がある場合には、医師が保護者と相談の上記載。対応内容は園が保護者と相談上決定）</w:t>
                            </w:r>
                          </w:p>
                          <w:p w:rsidR="00145524" w:rsidRPr="0026563A" w:rsidRDefault="00145524" w:rsidP="009B4BC1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:u w:val="wave"/>
                              </w:rPr>
                            </w:pPr>
                          </w:p>
                          <w:p w:rsidR="00145524" w:rsidRPr="0026563A" w:rsidRDefault="00145524" w:rsidP="009B4BC1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wave"/>
                              </w:rPr>
                            </w:pPr>
                          </w:p>
                        </w:tc>
                      </w:tr>
                      <w:tr w:rsidR="00145524" w:rsidRPr="009B4BC1" w:rsidTr="00E21BE3">
                        <w:trPr>
                          <w:trHeight w:val="1179"/>
                        </w:trPr>
                        <w:tc>
                          <w:tcPr>
                            <w:tcW w:w="25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Ｃ．食物アレルギーの合併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１． あり</w:t>
                            </w:r>
                          </w:p>
                          <w:p w:rsidR="00145524" w:rsidRPr="009B4BC1" w:rsidRDefault="00145524" w:rsidP="009B4BC1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9B4BC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　なし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3"/>
                            <w:vMerge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</w:p>
                        </w:tc>
                      </w:tr>
                      <w:tr w:rsidR="00145524" w:rsidRPr="009B4BC1" w:rsidTr="00DA5B0A">
                        <w:trPr>
                          <w:trHeight w:val="681"/>
                        </w:trPr>
                        <w:tc>
                          <w:tcPr>
                            <w:tcW w:w="41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記載日　　　　　　年　　　　月　　　　日</w:t>
                            </w:r>
                          </w:p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45524" w:rsidRPr="009B4BC1" w:rsidRDefault="00145524" w:rsidP="00B14FAB">
                            <w:pPr>
                              <w:rPr>
                                <w:rFonts w:ascii="HGPｺﾞｼｯｸE" w:eastAsia="HGPｺﾞｼｯｸE" w:hAnsi="ＭＳ 明朝" w:hint="eastAsia"/>
                              </w:rPr>
                            </w:pPr>
                            <w:r w:rsidRPr="009B4BC1">
                              <w:rPr>
                                <w:rFonts w:ascii="HGPｺﾞｼｯｸE" w:eastAsia="HGPｺﾞｼｯｸE" w:hAnsi="ＭＳ 明朝" w:hint="eastAsia"/>
                              </w:rPr>
                              <w:t>医療機関名</w:t>
                            </w:r>
                          </w:p>
                        </w:tc>
                      </w:tr>
                    </w:tbl>
                    <w:p w:rsidR="00145524" w:rsidRPr="00194B55" w:rsidRDefault="00145524" w:rsidP="00145524">
                      <w:pPr>
                        <w:spacing w:line="240" w:lineRule="exact"/>
                        <w:ind w:right="430"/>
                        <w:jc w:val="left"/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>★</w:t>
                      </w:r>
                      <w:r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>園側受理日</w:t>
                      </w:r>
                      <w:r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　　　　年　　</w:t>
                      </w:r>
                      <w:r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　日</w:t>
                      </w:r>
                    </w:p>
                    <w:p w:rsidR="00145524" w:rsidRPr="000F4BBD" w:rsidRDefault="00145524" w:rsidP="00145524">
                      <w:pPr>
                        <w:rPr>
                          <w:rFonts w:hint="eastAsia"/>
                        </w:rPr>
                      </w:pPr>
                    </w:p>
                    <w:p w:rsidR="00145524" w:rsidRPr="00B14FAB" w:rsidRDefault="00145524" w:rsidP="00145524"/>
                  </w:txbxContent>
                </v:textbox>
              </v:shape>
            </w:pict>
          </mc:Fallback>
        </mc:AlternateContent>
      </w:r>
    </w:p>
    <w:sectPr w:rsidR="00A54C53" w:rsidSect="00221F04">
      <w:pgSz w:w="11906" w:h="16838"/>
      <w:pgMar w:top="113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57" w:rsidRDefault="009A2957" w:rsidP="00145524">
      <w:r>
        <w:separator/>
      </w:r>
    </w:p>
  </w:endnote>
  <w:endnote w:type="continuationSeparator" w:id="0">
    <w:p w:rsidR="009A2957" w:rsidRDefault="009A2957" w:rsidP="001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57" w:rsidRDefault="009A2957" w:rsidP="00145524">
      <w:r>
        <w:separator/>
      </w:r>
    </w:p>
  </w:footnote>
  <w:footnote w:type="continuationSeparator" w:id="0">
    <w:p w:rsidR="009A2957" w:rsidRDefault="009A2957" w:rsidP="0014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7"/>
    <w:rsid w:val="00145524"/>
    <w:rsid w:val="00221F04"/>
    <w:rsid w:val="009A2957"/>
    <w:rsid w:val="00A54C53"/>
    <w:rsid w:val="00A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285FC-A05A-4AB6-A85A-47C6CDB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524"/>
  </w:style>
  <w:style w:type="paragraph" w:styleId="a5">
    <w:name w:val="footer"/>
    <w:basedOn w:val="a"/>
    <w:link w:val="a6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2023-12-19T01:46:00Z</dcterms:created>
  <dcterms:modified xsi:type="dcterms:W3CDTF">2023-12-19T01:49:00Z</dcterms:modified>
</cp:coreProperties>
</file>