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様式第１別記２</w:t>
      </w:r>
    </w:p>
    <w:p w:rsidR="00D02056" w:rsidRPr="00D02056" w:rsidRDefault="00D02056" w:rsidP="00FE1CFE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02056" w:rsidRPr="00D02056" w:rsidRDefault="00D02056" w:rsidP="00FE1CFE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E1CFE">
        <w:rPr>
          <w:rFonts w:ascii="Times New Roman" w:hAnsi="Times New Roman" w:cs="ＭＳ 明朝" w:hint="eastAsia"/>
          <w:color w:val="000000"/>
          <w:spacing w:val="67"/>
          <w:kern w:val="0"/>
          <w:sz w:val="24"/>
          <w:szCs w:val="24"/>
          <w:fitText w:val="3240" w:id="397695488"/>
        </w:rPr>
        <w:t>犬猫等健康安全計</w:t>
      </w:r>
      <w:r w:rsidRPr="00FE1CFE">
        <w:rPr>
          <w:rFonts w:ascii="Times New Roman" w:hAnsi="Times New Roman" w:cs="ＭＳ 明朝" w:hint="eastAsia"/>
          <w:color w:val="000000"/>
          <w:spacing w:val="4"/>
          <w:kern w:val="0"/>
          <w:sz w:val="24"/>
          <w:szCs w:val="24"/>
          <w:fitText w:val="3240" w:id="397695488"/>
        </w:rPr>
        <w:t>画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氏　　　　　　名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:rsid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住　　　　　　所　〒</w:t>
      </w:r>
    </w:p>
    <w:p w:rsidR="0045269E" w:rsidRPr="00D02056" w:rsidRDefault="0045269E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犬猫等の繁殖を行うかどうか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繁殖を行う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繁殖を行わない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2"/>
        <w:gridCol w:w="1886"/>
        <w:gridCol w:w="4337"/>
      </w:tblGrid>
      <w:tr w:rsidR="00D02056" w:rsidRPr="00D02056" w:rsidTr="00A66B7A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　　目</w:t>
            </w:r>
          </w:p>
        </w:tc>
        <w:tc>
          <w:tcPr>
            <w:tcW w:w="62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　画　の　内　容</w:t>
            </w:r>
          </w:p>
        </w:tc>
      </w:tr>
      <w:tr w:rsidR="00A66B7A" w:rsidRPr="00D02056" w:rsidTr="00A66B7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7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66B7A" w:rsidRPr="00D02056" w:rsidRDefault="00A66B7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幼齢の犬猫等の健康及び安全を保持するための体制の整備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otted" w:sz="4" w:space="0" w:color="auto"/>
            </w:tcBorders>
          </w:tcPr>
          <w:p w:rsidR="00A66B7A" w:rsidRPr="00D02056" w:rsidRDefault="00591CFE" w:rsidP="0059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91CFE">
              <w:rPr>
                <w:rFonts w:ascii="ＭＳ Ｐ明朝" w:eastAsia="ＭＳ Ｐ明朝" w:hAnsi="ＭＳ Ｐ明朝" w:hint="eastAsia"/>
                <w:color w:val="00CCFF"/>
                <w:kern w:val="0"/>
                <w:szCs w:val="21"/>
              </w:rPr>
              <w:t>①</w:t>
            </w:r>
            <w:r w:rsidR="00A66B7A" w:rsidRPr="00591CFE">
              <w:rPr>
                <w:rFonts w:ascii="ＭＳ Ｐ明朝" w:eastAsia="ＭＳ Ｐ明朝" w:hAnsi="ＭＳ Ｐ明朝" w:hint="eastAsia"/>
                <w:color w:val="00CCFF"/>
                <w:kern w:val="0"/>
                <w:sz w:val="14"/>
                <w:szCs w:val="21"/>
              </w:rPr>
              <w:t>幼齢の犬猫の管理体制</w:t>
            </w:r>
            <w:bookmarkStart w:id="0" w:name="_GoBack"/>
            <w:bookmarkEnd w:id="0"/>
          </w:p>
        </w:tc>
        <w:tc>
          <w:tcPr>
            <w:tcW w:w="4337" w:type="dxa"/>
            <w:tcBorders>
              <w:top w:val="single" w:sz="4" w:space="0" w:color="000000"/>
              <w:left w:val="dotted" w:sz="4" w:space="0" w:color="auto"/>
              <w:bottom w:val="dashSmallGap" w:sz="4" w:space="0" w:color="auto"/>
              <w:right w:val="single" w:sz="12" w:space="0" w:color="000000"/>
            </w:tcBorders>
          </w:tcPr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Pr="00D02056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A66B7A" w:rsidRPr="00D02056" w:rsidTr="00A66B7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4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7A" w:rsidRPr="00D02056" w:rsidRDefault="00A66B7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A66B7A" w:rsidRPr="00D02056" w:rsidRDefault="00A66B7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 w:rsidRPr="00591CFE">
              <w:rPr>
                <w:rFonts w:ascii="ＭＳ Ｐ明朝" w:eastAsia="ＭＳ Ｐ明朝" w:hAnsi="ＭＳ Ｐ明朝" w:hint="eastAsia"/>
                <w:color w:val="00CCFF"/>
                <w:kern w:val="0"/>
                <w:szCs w:val="21"/>
              </w:rPr>
              <w:t>②</w:t>
            </w:r>
            <w:r w:rsidRPr="00591CFE">
              <w:rPr>
                <w:rFonts w:ascii="ＭＳ Ｐ明朝" w:eastAsia="ＭＳ Ｐ明朝" w:hAnsi="ＭＳ Ｐ明朝" w:hint="eastAsia"/>
                <w:color w:val="00CCFF"/>
                <w:kern w:val="0"/>
                <w:sz w:val="20"/>
                <w:szCs w:val="21"/>
              </w:rPr>
              <w:t>獣医師等との連携</w:t>
            </w:r>
          </w:p>
        </w:tc>
        <w:tc>
          <w:tcPr>
            <w:tcW w:w="4337" w:type="dxa"/>
            <w:tcBorders>
              <w:top w:val="dashSmallGap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</w:tcPr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A66B7A" w:rsidRPr="00D02056" w:rsidTr="00A66B7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66B7A" w:rsidRPr="00FE1CFE" w:rsidRDefault="00A66B7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２　販売の用に供することが困難となった犬猫等の取扱い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otted" w:sz="4" w:space="0" w:color="auto"/>
            </w:tcBorders>
          </w:tcPr>
          <w:p w:rsidR="00A66B7A" w:rsidRPr="00D02056" w:rsidRDefault="00A66B7A" w:rsidP="0059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33" w:hangingChars="54" w:hanging="133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 w:rsidRPr="004A49A0"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  <w:t>①</w:t>
            </w:r>
            <w:r w:rsidRPr="00591CFE"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 w:val="12"/>
                <w:szCs w:val="21"/>
              </w:rPr>
              <w:t>譲渡先・</w:t>
            </w:r>
            <w:r w:rsidRPr="00591CFE">
              <w:rPr>
                <w:rFonts w:ascii="ＭＳ Ｐ明朝" w:eastAsia="ＭＳ Ｐ明朝" w:hAnsi="ＭＳ Ｐ明朝" w:hint="eastAsia"/>
                <w:color w:val="00CCFF"/>
                <w:kern w:val="0"/>
                <w:sz w:val="12"/>
                <w:szCs w:val="21"/>
              </w:rPr>
              <w:t>飼養施設等の確保</w:t>
            </w:r>
          </w:p>
        </w:tc>
        <w:tc>
          <w:tcPr>
            <w:tcW w:w="4337" w:type="dxa"/>
            <w:tcBorders>
              <w:top w:val="single" w:sz="4" w:space="0" w:color="000000"/>
              <w:left w:val="dotted" w:sz="4" w:space="0" w:color="auto"/>
              <w:bottom w:val="dashSmallGap" w:sz="4" w:space="0" w:color="auto"/>
              <w:right w:val="single" w:sz="12" w:space="0" w:color="000000"/>
            </w:tcBorders>
          </w:tcPr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Pr="00D02056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A66B7A" w:rsidRPr="00D02056" w:rsidTr="00A66B7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4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B7A" w:rsidRPr="00D02056" w:rsidRDefault="00A66B7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A66B7A" w:rsidRPr="004A49A0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</w:pPr>
            <w:r w:rsidRPr="004A49A0"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  <w:t>②需給調整等</w:t>
            </w:r>
          </w:p>
        </w:tc>
        <w:tc>
          <w:tcPr>
            <w:tcW w:w="4337" w:type="dxa"/>
            <w:tcBorders>
              <w:top w:val="dashSmallGap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</w:tcPr>
          <w:p w:rsidR="00A66B7A" w:rsidRDefault="00A66B7A" w:rsidP="00A66B7A">
            <w:pPr>
              <w:jc w:val="left"/>
              <w:rPr>
                <w:rFonts w:ascii="HGS創英角ｺﾞｼｯｸUB" w:eastAsia="HGS創英角ｺﾞｼｯｸUB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A66B7A" w:rsidRDefault="00A66B7A" w:rsidP="00A66B7A">
            <w:pPr>
              <w:jc w:val="left"/>
              <w:rPr>
                <w:rFonts w:ascii="HGS創英角ｺﾞｼｯｸUB" w:eastAsia="HGS創英角ｺﾞｼｯｸUB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A66B7A" w:rsidRDefault="00A66B7A" w:rsidP="00A66B7A">
            <w:pPr>
              <w:jc w:val="left"/>
              <w:rPr>
                <w:rFonts w:ascii="HGS創英角ｺﾞｼｯｸUB" w:eastAsia="HGS創英角ｺﾞｼｯｸUB" w:hAnsi="Times New Roman" w:hint="eastAsia"/>
                <w:color w:val="000000"/>
                <w:spacing w:val="18"/>
                <w:kern w:val="0"/>
                <w:szCs w:val="21"/>
              </w:rPr>
            </w:pPr>
          </w:p>
        </w:tc>
      </w:tr>
      <w:tr w:rsidR="00A66B7A" w:rsidRPr="00D02056" w:rsidTr="00A66B7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66B7A" w:rsidRPr="00FE1CFE" w:rsidRDefault="00A66B7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３　幼齢の犬猫等の健康及び安全の保持に配慮した飼養、保管、繁殖及び展示方法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otted" w:sz="4" w:space="0" w:color="auto"/>
            </w:tcBorders>
          </w:tcPr>
          <w:p w:rsidR="00A66B7A" w:rsidRPr="00A66B7A" w:rsidRDefault="00591CFE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Ｐ明朝" w:eastAsia="ＭＳ Ｐ明朝" w:hAnsi="ＭＳ Ｐ明朝" w:hint="eastAsia"/>
                <w:color w:val="00CCFF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CCFF"/>
                <w:kern w:val="0"/>
                <w:szCs w:val="21"/>
              </w:rPr>
              <w:t>①</w:t>
            </w:r>
            <w:r w:rsidR="00A66B7A" w:rsidRPr="00591CFE">
              <w:rPr>
                <w:rFonts w:ascii="ＭＳ Ｐ明朝" w:eastAsia="ＭＳ Ｐ明朝" w:hAnsi="ＭＳ Ｐ明朝" w:hint="eastAsia"/>
                <w:color w:val="00CCFF"/>
                <w:kern w:val="0"/>
                <w:szCs w:val="21"/>
              </w:rPr>
              <w:t>飼養・保管方法</w:t>
            </w:r>
          </w:p>
        </w:tc>
        <w:tc>
          <w:tcPr>
            <w:tcW w:w="4337" w:type="dxa"/>
            <w:tcBorders>
              <w:top w:val="single" w:sz="4" w:space="0" w:color="000000"/>
              <w:left w:val="dotted" w:sz="4" w:space="0" w:color="auto"/>
              <w:bottom w:val="dashSmallGap" w:sz="4" w:space="0" w:color="auto"/>
              <w:right w:val="single" w:sz="12" w:space="0" w:color="000000"/>
            </w:tcBorders>
          </w:tcPr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S創英角ｺﾞｼｯｸUB" w:eastAsia="HGS創英角ｺﾞｼｯｸUB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S創英角ｺﾞｼｯｸUB" w:eastAsia="HGS創英角ｺﾞｼｯｸUB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S創英角ｺﾞｼｯｸUB" w:eastAsia="HGS創英角ｺﾞｼｯｸUB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S創英角ｺﾞｼｯｸUB" w:eastAsia="HGS創英角ｺﾞｼｯｸUB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S創英角ｺﾞｼｯｸUB" w:eastAsia="HGS創英角ｺﾞｼｯｸUB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A66B7A" w:rsidRPr="009B5056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HGS創英角ｺﾞｼｯｸUB" w:eastAsia="HGS創英角ｺﾞｼｯｸUB" w:hAnsi="Times New Roman" w:hint="eastAsia"/>
                <w:color w:val="000000"/>
                <w:spacing w:val="18"/>
                <w:kern w:val="0"/>
                <w:szCs w:val="21"/>
              </w:rPr>
            </w:pPr>
          </w:p>
        </w:tc>
      </w:tr>
      <w:tr w:rsidR="00A66B7A" w:rsidRPr="00D02056" w:rsidTr="00A66B7A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7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66B7A" w:rsidRPr="00D02056" w:rsidRDefault="00A66B7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otted" w:sz="4" w:space="0" w:color="auto"/>
            </w:tcBorders>
          </w:tcPr>
          <w:p w:rsidR="00A66B7A" w:rsidRPr="00D02056" w:rsidRDefault="00A66B7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A49A0"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  <w:t>②繁殖方法</w:t>
            </w:r>
          </w:p>
        </w:tc>
        <w:tc>
          <w:tcPr>
            <w:tcW w:w="433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000000"/>
            </w:tcBorders>
          </w:tcPr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A66B7A" w:rsidRPr="00D02056" w:rsidTr="00A66B7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4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6B7A" w:rsidRPr="00D02056" w:rsidRDefault="00A66B7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4" w:space="0" w:color="000000"/>
              <w:bottom w:val="single" w:sz="12" w:space="0" w:color="000000"/>
              <w:right w:val="dotted" w:sz="4" w:space="0" w:color="auto"/>
            </w:tcBorders>
          </w:tcPr>
          <w:p w:rsidR="00A66B7A" w:rsidRPr="00D02056" w:rsidRDefault="00A66B7A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A49A0">
              <w:rPr>
                <w:rFonts w:ascii="ＭＳ Ｐ明朝" w:eastAsia="ＭＳ Ｐ明朝" w:hAnsi="ＭＳ Ｐ明朝" w:hint="eastAsia"/>
                <w:color w:val="00CCFF"/>
                <w:spacing w:val="18"/>
                <w:kern w:val="0"/>
                <w:szCs w:val="21"/>
              </w:rPr>
              <w:t>③展示方法</w:t>
            </w:r>
          </w:p>
        </w:tc>
        <w:tc>
          <w:tcPr>
            <w:tcW w:w="4337" w:type="dxa"/>
            <w:tcBorders>
              <w:top w:val="dashSmallGap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66B7A" w:rsidRDefault="00A66B7A" w:rsidP="00A66B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</w:tbl>
    <w:p w:rsidR="0045269E" w:rsidRDefault="0045269E" w:rsidP="00FE1CFE">
      <w:pPr>
        <w:spacing w:line="0" w:lineRule="atLeast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4E3796" w:rsidRDefault="00D02056" w:rsidP="00FE1CFE">
      <w:pPr>
        <w:spacing w:line="0" w:lineRule="atLeast"/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備　考　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この書類の大きさは、日本工業規格Ａ４とすること。</w:t>
      </w:r>
    </w:p>
    <w:sectPr w:rsidR="004E3796" w:rsidSect="0045269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56"/>
    <w:rsid w:val="000D4149"/>
    <w:rsid w:val="0045269E"/>
    <w:rsid w:val="004E3796"/>
    <w:rsid w:val="00591CFE"/>
    <w:rsid w:val="00627B20"/>
    <w:rsid w:val="0073179D"/>
    <w:rsid w:val="00A66B7A"/>
    <w:rsid w:val="00D02056"/>
    <w:rsid w:val="00E32BFE"/>
    <w:rsid w:val="00FA6C9A"/>
    <w:rsid w:val="00FE1CFE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5E264A4"/>
  <w15:chartTrackingRefBased/>
  <w15:docId w15:val="{63B30428-A62A-417B-9DA2-AD955D0E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Windows ユーザー</cp:lastModifiedBy>
  <cp:revision>2</cp:revision>
  <cp:lastPrinted>2013-07-22T08:14:00Z</cp:lastPrinted>
  <dcterms:created xsi:type="dcterms:W3CDTF">2025-06-25T07:40:00Z</dcterms:created>
  <dcterms:modified xsi:type="dcterms:W3CDTF">2025-06-25T07:40:00Z</dcterms:modified>
</cp:coreProperties>
</file>