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91188960"/>
    <w:bookmarkEnd w:id="0"/>
    <w:p w14:paraId="4C235BCE" w14:textId="2F628248" w:rsidR="00CE1787" w:rsidRPr="009C0511" w:rsidRDefault="009C0511" w:rsidP="009C0511">
      <w:pPr>
        <w:pStyle w:val="a3"/>
        <w:jc w:val="right"/>
        <w:rPr>
          <w:rFonts w:hint="eastAsia"/>
          <w:sz w:val="18"/>
          <w:szCs w:val="18"/>
        </w:rPr>
      </w:pPr>
      <w:r>
        <w:rPr>
          <w:sz w:val="18"/>
          <w:szCs w:val="18"/>
        </w:rPr>
        <w:object w:dxaOrig="9076" w:dyaOrig="384" w14:anchorId="63ABC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9.5pt" o:ole="">
            <v:imagedata r:id="rId8" o:title=""/>
          </v:shape>
          <o:OLEObject Type="Embed" ProgID="Word.Document.12" ShapeID="_x0000_i1025" DrawAspect="Content" ObjectID="_1791189355" r:id="rId9">
            <o:FieldCodes>\s</o:FieldCodes>
          </o:OLEObject>
        </w:object>
      </w:r>
      <w:r w:rsidR="00CE1787" w:rsidRPr="00BB6AD4">
        <w:rPr>
          <w:noProof/>
          <w:sz w:val="16"/>
          <w:szCs w:val="16"/>
        </w:rPr>
        <mc:AlternateContent>
          <mc:Choice Requires="wpg">
            <w:drawing>
              <wp:anchor distT="0" distB="0" distL="114300" distR="114300" simplePos="0" relativeHeight="251658240" behindDoc="0" locked="0" layoutInCell="1" allowOverlap="1" wp14:anchorId="0F37318F" wp14:editId="5239DE46">
                <wp:simplePos x="0" y="0"/>
                <wp:positionH relativeFrom="margin">
                  <wp:posOffset>0</wp:posOffset>
                </wp:positionH>
                <wp:positionV relativeFrom="paragraph">
                  <wp:posOffset>-77979</wp:posOffset>
                </wp:positionV>
                <wp:extent cx="2571750" cy="557530"/>
                <wp:effectExtent l="0" t="0" r="19050" b="13970"/>
                <wp:wrapNone/>
                <wp:docPr id="1" name="グループ化 1"/>
                <wp:cNvGraphicFramePr/>
                <a:graphic xmlns:a="http://schemas.openxmlformats.org/drawingml/2006/main">
                  <a:graphicData uri="http://schemas.microsoft.com/office/word/2010/wordprocessingGroup">
                    <wpg:wgp>
                      <wpg:cNvGrpSpPr/>
                      <wpg:grpSpPr>
                        <a:xfrm>
                          <a:off x="0" y="0"/>
                          <a:ext cx="2571750" cy="557530"/>
                          <a:chOff x="0" y="0"/>
                          <a:chExt cx="2571750" cy="557636"/>
                        </a:xfrm>
                      </wpg:grpSpPr>
                      <wps:wsp>
                        <wps:cNvPr id="8" name="テキスト ボックス 8"/>
                        <wps:cNvSpPr txBox="1"/>
                        <wps:spPr>
                          <a:xfrm>
                            <a:off x="0" y="0"/>
                            <a:ext cx="514350" cy="161819"/>
                          </a:xfrm>
                          <a:prstGeom prst="rect">
                            <a:avLst/>
                          </a:prstGeom>
                          <a:solidFill>
                            <a:sysClr val="window" lastClr="FFFFFF"/>
                          </a:solidFill>
                          <a:ln w="6350">
                            <a:solidFill>
                              <a:prstClr val="black"/>
                            </a:solidFill>
                          </a:ln>
                          <a:effectLst/>
                        </wps:spPr>
                        <wps:txbx>
                          <w:txbxContent>
                            <w:p w14:paraId="255EBAB3" w14:textId="77777777" w:rsidR="00CE1787" w:rsidRPr="009B4BAE" w:rsidRDefault="00CE1787" w:rsidP="00CE1787">
                              <w:pPr>
                                <w:pStyle w:val="Web"/>
                                <w:spacing w:before="0" w:beforeAutospacing="0" w:after="0" w:afterAutospacing="0" w:line="240" w:lineRule="exact"/>
                                <w:jc w:val="center"/>
                                <w:rPr>
                                  <w:sz w:val="22"/>
                                </w:rPr>
                              </w:pPr>
                              <w:r w:rsidRPr="009B4BAE">
                                <w:rPr>
                                  <w:rFonts w:asciiTheme="minorHAnsi" w:eastAsia="ＭＳ 明朝" w:hAnsi="ＭＳ 明朝" w:cs="Times New Roman" w:hint="eastAsia"/>
                                  <w:color w:val="000000" w:themeColor="dark1"/>
                                  <w:kern w:val="2"/>
                                  <w:sz w:val="16"/>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9" name="正方形/長方形 9"/>
                        <wps:cNvSpPr/>
                        <wps:spPr>
                          <a:xfrm>
                            <a:off x="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14350" y="0"/>
                            <a:ext cx="514350" cy="161818"/>
                          </a:xfrm>
                          <a:prstGeom prst="rect">
                            <a:avLst/>
                          </a:prstGeom>
                          <a:solidFill>
                            <a:sysClr val="window" lastClr="FFFFFF"/>
                          </a:solidFill>
                          <a:ln w="6350">
                            <a:solidFill>
                              <a:prstClr val="black"/>
                            </a:solidFill>
                          </a:ln>
                          <a:effectLst/>
                        </wps:spPr>
                        <wps:txbx>
                          <w:txbxContent>
                            <w:p w14:paraId="6808655F" w14:textId="77777777" w:rsidR="00CE1787" w:rsidRPr="009B4BAE" w:rsidRDefault="00CE1787" w:rsidP="00CE1787">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正方形/長方形 11"/>
                        <wps:cNvSpPr/>
                        <wps:spPr>
                          <a:xfrm>
                            <a:off x="51435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4"/>
                        <wps:cNvSpPr txBox="1"/>
                        <wps:spPr>
                          <a:xfrm>
                            <a:off x="1028700" y="0"/>
                            <a:ext cx="514350" cy="161818"/>
                          </a:xfrm>
                          <a:prstGeom prst="rect">
                            <a:avLst/>
                          </a:prstGeom>
                          <a:solidFill>
                            <a:sysClr val="window" lastClr="FFFFFF"/>
                          </a:solidFill>
                          <a:ln w="6350">
                            <a:solidFill>
                              <a:prstClr val="black"/>
                            </a:solidFill>
                          </a:ln>
                          <a:effectLst/>
                        </wps:spPr>
                        <wps:txbx>
                          <w:txbxContent>
                            <w:p w14:paraId="3848F7BE" w14:textId="77777777" w:rsidR="00CE1787" w:rsidRPr="009B4BAE" w:rsidRDefault="00CE1787" w:rsidP="00CE1787">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 name="正方形/長方形 13"/>
                        <wps:cNvSpPr/>
                        <wps:spPr>
                          <a:xfrm>
                            <a:off x="102870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テキスト ボックス 4"/>
                        <wps:cNvSpPr txBox="1"/>
                        <wps:spPr>
                          <a:xfrm>
                            <a:off x="1543050" y="0"/>
                            <a:ext cx="514350" cy="161290"/>
                          </a:xfrm>
                          <a:prstGeom prst="rect">
                            <a:avLst/>
                          </a:prstGeom>
                          <a:solidFill>
                            <a:sysClr val="window" lastClr="FFFFFF"/>
                          </a:solidFill>
                          <a:ln w="6350">
                            <a:solidFill>
                              <a:prstClr val="black"/>
                            </a:solidFill>
                          </a:ln>
                          <a:effectLst/>
                        </wps:spPr>
                        <wps:txbx>
                          <w:txbxContent>
                            <w:p w14:paraId="7457E513" w14:textId="77777777" w:rsidR="00CE1787" w:rsidRPr="009B4BAE" w:rsidRDefault="00CE1787" w:rsidP="00CE1787">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照査</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 name="正方形/長方形 15"/>
                        <wps:cNvSpPr/>
                        <wps:spPr>
                          <a:xfrm>
                            <a:off x="1543050" y="160020"/>
                            <a:ext cx="514350" cy="397510"/>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テキスト ボックス 4"/>
                        <wps:cNvSpPr txBox="1"/>
                        <wps:spPr>
                          <a:xfrm>
                            <a:off x="2057400" y="0"/>
                            <a:ext cx="514350" cy="161818"/>
                          </a:xfrm>
                          <a:prstGeom prst="rect">
                            <a:avLst/>
                          </a:prstGeom>
                          <a:solidFill>
                            <a:sysClr val="window" lastClr="FFFFFF"/>
                          </a:solidFill>
                          <a:ln w="6350">
                            <a:solidFill>
                              <a:prstClr val="black"/>
                            </a:solidFill>
                          </a:ln>
                          <a:effectLst/>
                        </wps:spPr>
                        <wps:txbx>
                          <w:txbxContent>
                            <w:p w14:paraId="60C38F13" w14:textId="77777777" w:rsidR="00CE1787" w:rsidRPr="009B4BAE" w:rsidRDefault="00CE1787" w:rsidP="00CE1787">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正方形/長方形 18"/>
                        <wps:cNvSpPr/>
                        <wps:spPr>
                          <a:xfrm>
                            <a:off x="2057400" y="160020"/>
                            <a:ext cx="514350" cy="397510"/>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37318F" id="グループ化 1" o:spid="_x0000_s1026" style="position:absolute;left:0;text-align:left;margin-left:0;margin-top:-6.15pt;width:202.5pt;height:43.9pt;z-index:251658240;mso-position-horizontal-relative:margin;mso-width-relative:margin" coordsize="25717,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">
                <v:shapetype id="_x0000_t202" coordsize="21600,21600" o:spt="202" path="m,l,21600r21600,l21600,xe">
                  <v:stroke joinstyle="miter"/>
                  <v:path gradientshapeok="t" o:connecttype="rect"/>
                </v:shapetype>
                <v:shape id="テキスト ボックス 8" o:spid="_x0000_s1027" type="#_x0000_t202" style="position:absolute;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" fillcolor="window" strokeweight=".5pt">
                  <v:textbox inset="0,0,0,0">
                    <w:txbxContent>
                      <w:p w14:paraId="255EBAB3" w14:textId="77777777" w:rsidR="00CE1787" w:rsidRPr="009B4BAE" w:rsidRDefault="00CE1787" w:rsidP="00CE1787">
                        <w:pPr>
                          <w:pStyle w:val="Web"/>
                          <w:spacing w:before="0" w:beforeAutospacing="0" w:after="0" w:afterAutospacing="0" w:line="240" w:lineRule="exact"/>
                          <w:jc w:val="center"/>
                          <w:rPr>
                            <w:sz w:val="22"/>
                          </w:rPr>
                        </w:pPr>
                        <w:r w:rsidRPr="009B4BAE">
                          <w:rPr>
                            <w:rFonts w:asciiTheme="minorHAnsi" w:eastAsia="ＭＳ 明朝" w:hAnsi="ＭＳ 明朝" w:cs="Times New Roman" w:hint="eastAsia"/>
                            <w:color w:val="000000" w:themeColor="dark1"/>
                            <w:kern w:val="2"/>
                            <w:sz w:val="16"/>
                            <w:szCs w:val="18"/>
                          </w:rPr>
                          <w:t>課長</w:t>
                        </w:r>
                      </w:p>
                    </w:txbxContent>
                  </v:textbox>
                </v:shape>
                <v:rect id="正方形/長方形 9" o:spid="_x0000_s1028" style="position:absolute;top:1600;width:5143;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shape id="テキスト ボックス 10" o:spid="_x0000_s1029" type="#_x0000_t202" style="position:absolute;left:5143;width:5144;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" fillcolor="window" strokeweight=".5pt">
                  <v:textbox inset="0,0,0,0">
                    <w:txbxContent>
                      <w:p w14:paraId="6808655F" w14:textId="77777777" w:rsidR="00CE1787" w:rsidRPr="009B4BAE" w:rsidRDefault="00CE1787" w:rsidP="00CE1787">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課長</w:t>
                        </w:r>
                      </w:p>
                    </w:txbxContent>
                  </v:textbox>
                </v:shape>
                <v:rect id="正方形/長方形 11" o:spid="_x0000_s1030" style="position:absolute;left:5143;top:1600;width:5144;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shape id="テキスト ボックス 4" o:spid="_x0000_s1031" type="#_x0000_t202" style="position:absolute;left:10287;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" fillcolor="window" strokeweight=".5pt">
                  <v:textbox inset="0,0,0,0">
                    <w:txbxContent>
                      <w:p w14:paraId="3848F7BE" w14:textId="77777777" w:rsidR="00CE1787" w:rsidRPr="009B4BAE" w:rsidRDefault="00CE1787" w:rsidP="00CE1787">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係長</w:t>
                        </w:r>
                      </w:p>
                    </w:txbxContent>
                  </v:textbox>
                </v:shape>
                <v:rect id="正方形/長方形 13" o:spid="_x0000_s1032" style="position:absolute;left:10287;top:1600;width:5143;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" filled="f" strokecolor="windowText" strokeweight=".5pt"/>
                <v:shape id="テキスト ボックス 4" o:spid="_x0000_s1033" type="#_x0000_t202" style="position:absolute;left:15430;width:514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" fillcolor="window" strokeweight=".5pt">
                  <v:textbox inset="0,0,0,0">
                    <w:txbxContent>
                      <w:p w14:paraId="7457E513" w14:textId="77777777" w:rsidR="00CE1787" w:rsidRPr="009B4BAE" w:rsidRDefault="00CE1787" w:rsidP="00CE1787">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照査</w:t>
                        </w:r>
                      </w:p>
                    </w:txbxContent>
                  </v:textbox>
                </v:shape>
                <v:rect id="正方形/長方形 15" o:spid="_x0000_s1034" style="position:absolute;left:15430;top:1600;width:5144;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filled="f" strokecolor="windowText" strokeweight=".5pt"/>
                <v:shape id="テキスト ボックス 4" o:spid="_x0000_s1035" type="#_x0000_t202" style="position:absolute;left:20574;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" fillcolor="window" strokeweight=".5pt">
                  <v:textbox inset="0,0,0,0">
                    <w:txbxContent>
                      <w:p w14:paraId="60C38F13" w14:textId="77777777" w:rsidR="00CE1787" w:rsidRPr="009B4BAE" w:rsidRDefault="00CE1787" w:rsidP="00CE1787">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担当</w:t>
                        </w:r>
                      </w:p>
                    </w:txbxContent>
                  </v:textbox>
                </v:shape>
                <v:rect id="正方形/長方形 18" o:spid="_x0000_s1036" style="position:absolute;left:20574;top:1600;width:5143;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4z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2DlFxlAr34BAAD//wMAUEsBAi0AFAAGAAgAAAAhANvh9svuAAAAhQEAABMAAAAAAAAA&#10;AAAAAAAAAAAAAFtDb250ZW50X1R5cGVzXS54bWxQSwECLQAUAAYACAAAACEAWvQsW78AAAAVAQAA&#10;CwAAAAAAAAAAAAAAAAAfAQAAX3JlbHMvLnJlbHNQSwECLQAUAAYACAAAACEAMphOM8YAAADbAAAA&#10;DwAAAAAAAAAAAAAAAAAHAgAAZHJzL2Rvd25yZXYueG1sUEsFBgAAAAADAAMAtwAAAPoCAAAAAA==&#10;" filled="f" strokecolor="windowText" strokeweight=".5pt"/>
                <w10:wrap anchorx="margin"/>
              </v:group>
            </w:pict>
          </mc:Fallback>
        </mc:AlternateContent>
      </w:r>
      <w:r w:rsidR="00800CF3" w:rsidRPr="00520514">
        <w:rPr>
          <w:rFonts w:hint="eastAsia"/>
          <w:sz w:val="18"/>
          <w:szCs w:val="18"/>
        </w:rPr>
        <w:t>神戸市</w:t>
      </w:r>
      <w:r w:rsidR="0025032D">
        <w:rPr>
          <w:rFonts w:hint="eastAsia"/>
          <w:sz w:val="18"/>
          <w:szCs w:val="18"/>
        </w:rPr>
        <w:t>建築住宅局住宅建設課</w:t>
      </w:r>
      <w:r w:rsidR="00800CF3" w:rsidRPr="00520514">
        <w:rPr>
          <w:rFonts w:hint="eastAsia"/>
          <w:sz w:val="18"/>
          <w:szCs w:val="18"/>
        </w:rPr>
        <w:t xml:space="preserve">　</w:t>
      </w:r>
      <w:r w:rsidR="00D22EEF" w:rsidRPr="00A3384F">
        <w:rPr>
          <w:rFonts w:hint="eastAsia"/>
          <w:sz w:val="18"/>
          <w:szCs w:val="18"/>
        </w:rPr>
        <w:t>令和</w:t>
      </w:r>
      <w:r w:rsidR="0025032D">
        <w:rPr>
          <w:rFonts w:hint="eastAsia"/>
          <w:sz w:val="18"/>
          <w:szCs w:val="18"/>
        </w:rPr>
        <w:t>６</w:t>
      </w:r>
      <w:r w:rsidR="00D22EEF" w:rsidRPr="00A3384F">
        <w:rPr>
          <w:rFonts w:hint="eastAsia"/>
          <w:sz w:val="18"/>
          <w:szCs w:val="18"/>
        </w:rPr>
        <w:t>年</w:t>
      </w:r>
      <w:r w:rsidR="00914525">
        <w:rPr>
          <w:rFonts w:hint="eastAsia"/>
          <w:sz w:val="18"/>
          <w:szCs w:val="18"/>
        </w:rPr>
        <w:t>10</w:t>
      </w:r>
      <w:r w:rsidR="00D22EEF" w:rsidRPr="00A3384F">
        <w:rPr>
          <w:rFonts w:hint="eastAsia"/>
          <w:sz w:val="18"/>
          <w:szCs w:val="18"/>
        </w:rPr>
        <w:t>月</w:t>
      </w:r>
      <w:r w:rsidR="00800CF3" w:rsidRPr="00520514">
        <w:rPr>
          <w:rFonts w:hint="eastAsia"/>
          <w:sz w:val="18"/>
          <w:szCs w:val="18"/>
        </w:rPr>
        <w:t>改訂</w:t>
      </w:r>
    </w:p>
    <w:p w14:paraId="429F5750" w14:textId="3224DC16" w:rsidR="00ED0E71" w:rsidRPr="00D82E52" w:rsidRDefault="00ED0E71" w:rsidP="00ED0E71">
      <w:pPr>
        <w:pStyle w:val="a5"/>
        <w:ind w:leftChars="0" w:left="425"/>
        <w:jc w:val="center"/>
        <w:rPr>
          <w:b/>
          <w:sz w:val="32"/>
          <w:szCs w:val="32"/>
          <w:u w:val="single"/>
        </w:rPr>
      </w:pPr>
      <w:r w:rsidRPr="00D82E52">
        <w:rPr>
          <w:rFonts w:hint="eastAsia"/>
          <w:b/>
          <w:sz w:val="32"/>
          <w:szCs w:val="32"/>
          <w:u w:val="single"/>
        </w:rPr>
        <w:t>神戸市</w:t>
      </w:r>
      <w:r w:rsidR="0025032D">
        <w:rPr>
          <w:rFonts w:hint="eastAsia"/>
          <w:b/>
          <w:sz w:val="32"/>
          <w:szCs w:val="32"/>
          <w:u w:val="single"/>
        </w:rPr>
        <w:t>公共住宅</w:t>
      </w:r>
      <w:r w:rsidRPr="00D82E52">
        <w:rPr>
          <w:rFonts w:hint="eastAsia"/>
          <w:b/>
          <w:sz w:val="32"/>
          <w:szCs w:val="32"/>
          <w:u w:val="single"/>
        </w:rPr>
        <w:t xml:space="preserve">電気設備工事　</w:t>
      </w:r>
      <w:r w:rsidR="00CE1787">
        <w:rPr>
          <w:rFonts w:hint="eastAsia"/>
          <w:b/>
          <w:sz w:val="32"/>
          <w:szCs w:val="32"/>
          <w:u w:val="single"/>
        </w:rPr>
        <w:t>特記</w:t>
      </w:r>
      <w:r w:rsidRPr="00D82E52">
        <w:rPr>
          <w:rFonts w:hint="eastAsia"/>
          <w:b/>
          <w:sz w:val="32"/>
          <w:szCs w:val="32"/>
          <w:u w:val="single"/>
        </w:rPr>
        <w:t>仕様書</w:t>
      </w:r>
    </w:p>
    <w:p w14:paraId="463C7B31" w14:textId="1FDB87F5" w:rsidR="0027508F" w:rsidRDefault="00B34F23" w:rsidP="00B34F23">
      <w:pPr>
        <w:spacing w:line="240" w:lineRule="exact"/>
        <w:ind w:firstLineChars="100" w:firstLine="180"/>
        <w:jc w:val="left"/>
        <w:rPr>
          <w:sz w:val="18"/>
          <w:szCs w:val="18"/>
        </w:rPr>
      </w:pPr>
      <w:r>
        <w:rPr>
          <w:rFonts w:hint="eastAsia"/>
          <w:sz w:val="18"/>
          <w:szCs w:val="18"/>
        </w:rPr>
        <w:t xml:space="preserve">工事名称　</w:t>
      </w:r>
      <w:r w:rsidR="0027508F">
        <w:rPr>
          <w:rFonts w:hint="eastAsia"/>
          <w:sz w:val="18"/>
          <w:szCs w:val="18"/>
        </w:rPr>
        <w:t>○○○○○○○○</w:t>
      </w:r>
      <w:r>
        <w:rPr>
          <w:rFonts w:hint="eastAsia"/>
          <w:sz w:val="18"/>
          <w:szCs w:val="18"/>
        </w:rPr>
        <w:t>工事</w:t>
      </w:r>
    </w:p>
    <w:p w14:paraId="31AE6DE9" w14:textId="77777777" w:rsidR="0027508F" w:rsidRDefault="0027508F" w:rsidP="00ED0E71">
      <w:pPr>
        <w:spacing w:line="240" w:lineRule="exact"/>
        <w:jc w:val="left"/>
        <w:rPr>
          <w:sz w:val="18"/>
          <w:szCs w:val="18"/>
        </w:rPr>
      </w:pPr>
    </w:p>
    <w:p w14:paraId="75E568D5" w14:textId="4E65DE48" w:rsidR="00ED0E71" w:rsidRPr="00F021FB" w:rsidRDefault="00ED0E71" w:rsidP="00ED0E71">
      <w:pPr>
        <w:spacing w:line="240" w:lineRule="exact"/>
        <w:jc w:val="left"/>
        <w:rPr>
          <w:sz w:val="18"/>
          <w:szCs w:val="18"/>
        </w:rPr>
      </w:pPr>
      <w:r w:rsidRPr="00C42EAA">
        <w:rPr>
          <w:rFonts w:hint="eastAsia"/>
          <w:sz w:val="18"/>
          <w:szCs w:val="18"/>
        </w:rPr>
        <w:t xml:space="preserve">　</w:t>
      </w:r>
      <w:r w:rsidRPr="00F021FB">
        <w:rPr>
          <w:rFonts w:hint="eastAsia"/>
          <w:sz w:val="18"/>
          <w:szCs w:val="18"/>
        </w:rPr>
        <w:t>各項目番号は、</w:t>
      </w:r>
      <w:r w:rsidR="0025032D">
        <w:rPr>
          <w:rFonts w:hint="eastAsia"/>
          <w:sz w:val="18"/>
          <w:szCs w:val="18"/>
        </w:rPr>
        <w:t>神戸市電気設備工事特記仕様書</w:t>
      </w:r>
      <w:r w:rsidRPr="00F021FB">
        <w:rPr>
          <w:rFonts w:hint="eastAsia"/>
          <w:sz w:val="18"/>
          <w:szCs w:val="18"/>
        </w:rPr>
        <w:t>の項目を示す。</w:t>
      </w:r>
    </w:p>
    <w:p w14:paraId="7CF3AC3C" w14:textId="77777777" w:rsidR="00ED0E71" w:rsidRPr="00F021FB" w:rsidRDefault="00ED0E71" w:rsidP="00ED0E71">
      <w:pPr>
        <w:spacing w:line="240" w:lineRule="exact"/>
        <w:jc w:val="left"/>
        <w:rPr>
          <w:sz w:val="18"/>
          <w:szCs w:val="18"/>
        </w:rPr>
      </w:pPr>
      <w:r w:rsidRPr="00F021FB">
        <w:rPr>
          <w:rFonts w:hint="eastAsia"/>
          <w:sz w:val="18"/>
          <w:szCs w:val="18"/>
        </w:rPr>
        <w:t>（新設）－－新たな項目を設けたもの　　（削除）－－項目を削除したもの</w:t>
      </w:r>
    </w:p>
    <w:p w14:paraId="2B23798D" w14:textId="5008599F" w:rsidR="00ED0E71" w:rsidRDefault="00ED0E71" w:rsidP="00ED0E71">
      <w:pPr>
        <w:spacing w:line="240" w:lineRule="exact"/>
        <w:jc w:val="left"/>
        <w:rPr>
          <w:sz w:val="18"/>
          <w:szCs w:val="18"/>
        </w:rPr>
      </w:pPr>
      <w:r w:rsidRPr="00F021FB">
        <w:rPr>
          <w:rFonts w:hint="eastAsia"/>
          <w:sz w:val="18"/>
          <w:szCs w:val="18"/>
        </w:rPr>
        <w:t>（追加）－－仕様を追加したもの　　　　（</w:t>
      </w:r>
      <w:r w:rsidR="00B34F23">
        <w:rPr>
          <w:rFonts w:hint="eastAsia"/>
          <w:sz w:val="18"/>
          <w:szCs w:val="18"/>
        </w:rPr>
        <w:t>変更</w:t>
      </w:r>
      <w:r w:rsidRPr="00F021FB">
        <w:rPr>
          <w:rFonts w:hint="eastAsia"/>
          <w:sz w:val="18"/>
          <w:szCs w:val="18"/>
        </w:rPr>
        <w:t>）－－仕様を</w:t>
      </w:r>
      <w:r w:rsidR="00B34F23">
        <w:rPr>
          <w:rFonts w:hint="eastAsia"/>
          <w:sz w:val="18"/>
          <w:szCs w:val="18"/>
        </w:rPr>
        <w:t>変更</w:t>
      </w:r>
      <w:r w:rsidRPr="00F021FB">
        <w:rPr>
          <w:rFonts w:hint="eastAsia"/>
          <w:sz w:val="18"/>
          <w:szCs w:val="18"/>
        </w:rPr>
        <w:t>したもの</w:t>
      </w:r>
    </w:p>
    <w:p w14:paraId="50E83CC8" w14:textId="7E0C589E" w:rsidR="002E632C" w:rsidRPr="00F021FB" w:rsidRDefault="002E632C" w:rsidP="002E632C">
      <w:pPr>
        <w:spacing w:line="240" w:lineRule="exact"/>
        <w:ind w:firstLineChars="100" w:firstLine="180"/>
        <w:jc w:val="left"/>
        <w:rPr>
          <w:sz w:val="18"/>
          <w:szCs w:val="18"/>
        </w:rPr>
      </w:pPr>
      <w:r w:rsidRPr="00F75389">
        <w:rPr>
          <w:rFonts w:asciiTheme="minorEastAsia" w:hAnsiTheme="minorEastAsia" w:hint="eastAsia"/>
          <w:sz w:val="18"/>
          <w:szCs w:val="18"/>
        </w:rPr>
        <w:t>各項目において、選択事項がある場合は、●印（●印のない場合は※印）を付けたものを適用する。</w:t>
      </w:r>
    </w:p>
    <w:p w14:paraId="0AFAE487" w14:textId="77777777" w:rsidR="00B015F6" w:rsidRDefault="00B015F6" w:rsidP="00ED0E71">
      <w:pPr>
        <w:spacing w:line="240" w:lineRule="exact"/>
        <w:ind w:firstLineChars="100" w:firstLine="180"/>
        <w:jc w:val="left"/>
        <w:rPr>
          <w:sz w:val="18"/>
          <w:szCs w:val="18"/>
        </w:rPr>
      </w:pPr>
    </w:p>
    <w:p w14:paraId="561DBB66" w14:textId="67E50DC0" w:rsidR="003C046C" w:rsidRDefault="003C046C" w:rsidP="003C046C">
      <w:pPr>
        <w:spacing w:line="240" w:lineRule="exact"/>
        <w:rPr>
          <w:rFonts w:asciiTheme="minorEastAsia" w:hAnsiTheme="minorEastAsia"/>
          <w:sz w:val="18"/>
          <w:szCs w:val="18"/>
        </w:rPr>
      </w:pPr>
      <w:r w:rsidRPr="00EE43C9">
        <w:rPr>
          <w:rFonts w:asciiTheme="minorEastAsia" w:hAnsiTheme="minorEastAsia"/>
          <w:sz w:val="18"/>
          <w:szCs w:val="18"/>
        </w:rPr>
        <w:t>2</w:t>
      </w:r>
      <w:r w:rsidRPr="00EE43C9">
        <w:rPr>
          <w:rFonts w:asciiTheme="minorEastAsia" w:hAnsiTheme="minorEastAsia" w:hint="eastAsia"/>
          <w:sz w:val="18"/>
          <w:szCs w:val="18"/>
        </w:rPr>
        <w:t xml:space="preserve">　総則</w:t>
      </w:r>
    </w:p>
    <w:p w14:paraId="15175584" w14:textId="77777777" w:rsidR="00226991" w:rsidRPr="00F75389" w:rsidRDefault="00226991" w:rsidP="0022699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w:t>
      </w:r>
      <w:r>
        <w:rPr>
          <w:rFonts w:asciiTheme="minorEastAsia" w:hAnsiTheme="minorEastAsia" w:hint="eastAsia"/>
          <w:sz w:val="18"/>
          <w:szCs w:val="18"/>
        </w:rPr>
        <w:t>（変更）</w:t>
      </w:r>
      <w:r w:rsidRPr="00F75389">
        <w:rPr>
          <w:rFonts w:asciiTheme="minorEastAsia" w:hAnsiTheme="minorEastAsia" w:hint="eastAsia"/>
          <w:sz w:val="18"/>
          <w:szCs w:val="18"/>
        </w:rPr>
        <w:t>設計図書の適用</w:t>
      </w:r>
    </w:p>
    <w:p w14:paraId="3B385B88" w14:textId="77777777" w:rsidR="00226991" w:rsidRPr="00F75389" w:rsidRDefault="00226991" w:rsidP="0022699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本工事は以下の設計図書を適用する。なお内容に不一致がある場合の優先順位は以下による。</w:t>
      </w:r>
    </w:p>
    <w:p w14:paraId="7C1C3B2E" w14:textId="77777777" w:rsidR="00226991" w:rsidRPr="00F75389"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質疑回答書（追記事項を含む）</w:t>
      </w:r>
    </w:p>
    <w:p w14:paraId="62175E8D" w14:textId="77777777" w:rsidR="00226991"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設計書</w:t>
      </w:r>
    </w:p>
    <w:p w14:paraId="35933764" w14:textId="77777777" w:rsidR="00226991" w:rsidRPr="00F75389"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Pr>
          <w:rFonts w:asciiTheme="minorEastAsia" w:hAnsiTheme="minorEastAsia" w:hint="eastAsia"/>
          <w:sz w:val="18"/>
          <w:szCs w:val="18"/>
        </w:rPr>
        <w:t>神戸市公共住宅電気設備工事　特記仕様書</w:t>
      </w:r>
    </w:p>
    <w:p w14:paraId="6BC0CDF1" w14:textId="77777777" w:rsidR="00226991" w:rsidRPr="002E632C"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Pr>
          <w:rFonts w:asciiTheme="minorEastAsia" w:hAnsiTheme="minorEastAsia" w:hint="eastAsia"/>
          <w:sz w:val="18"/>
          <w:szCs w:val="18"/>
        </w:rPr>
        <w:t xml:space="preserve">神戸市電気設備工事　</w:t>
      </w:r>
      <w:r w:rsidRPr="002E632C">
        <w:rPr>
          <w:rFonts w:asciiTheme="minorEastAsia" w:hAnsiTheme="minorEastAsia" w:hint="eastAsia"/>
          <w:sz w:val="18"/>
          <w:szCs w:val="18"/>
        </w:rPr>
        <w:t>特記仕様書</w:t>
      </w:r>
    </w:p>
    <w:p w14:paraId="5EA995DA" w14:textId="77777777" w:rsidR="00226991"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図面</w:t>
      </w:r>
    </w:p>
    <w:p w14:paraId="2AE6BD6A" w14:textId="0DB0223F" w:rsidR="00226991" w:rsidRPr="00226991"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sidRPr="00226991">
        <w:rPr>
          <w:rFonts w:asciiTheme="minorEastAsia" w:hAnsiTheme="minorEastAsia" w:hint="eastAsia"/>
          <w:sz w:val="18"/>
          <w:szCs w:val="18"/>
        </w:rPr>
        <w:t xml:space="preserve">公共住宅事業者等連絡協議会編集　公共住宅建設工事共通仕様書 </w:t>
      </w:r>
      <w:r w:rsidR="00914525">
        <w:rPr>
          <w:rFonts w:asciiTheme="minorEastAsia" w:hAnsiTheme="minorEastAsia" w:hint="eastAsia"/>
          <w:sz w:val="18"/>
          <w:szCs w:val="18"/>
        </w:rPr>
        <w:t>令和４</w:t>
      </w:r>
      <w:r w:rsidRPr="00226991">
        <w:rPr>
          <w:rFonts w:asciiTheme="minorEastAsia" w:hAnsiTheme="minorEastAsia" w:hint="eastAsia"/>
          <w:sz w:val="18"/>
          <w:szCs w:val="18"/>
        </w:rPr>
        <w:t>年度版、公共住宅建設工事機材の品質・性能基準</w:t>
      </w:r>
    </w:p>
    <w:p w14:paraId="70FD5097" w14:textId="6083F7CC" w:rsidR="00226991" w:rsidRPr="00226991" w:rsidRDefault="00914525" w:rsidP="00226991">
      <w:pPr>
        <w:spacing w:line="240" w:lineRule="exact"/>
        <w:ind w:left="510" w:firstLineChars="150" w:firstLine="270"/>
        <w:jc w:val="left"/>
        <w:outlineLvl w:val="2"/>
        <w:rPr>
          <w:rFonts w:asciiTheme="minorEastAsia" w:hAnsiTheme="minorEastAsia"/>
          <w:sz w:val="18"/>
          <w:szCs w:val="18"/>
        </w:rPr>
      </w:pPr>
      <w:r>
        <w:rPr>
          <w:rFonts w:asciiTheme="minorEastAsia" w:hAnsiTheme="minorEastAsia" w:hint="eastAsia"/>
          <w:sz w:val="18"/>
          <w:szCs w:val="18"/>
        </w:rPr>
        <w:t>令和４</w:t>
      </w:r>
      <w:r w:rsidR="00226991" w:rsidRPr="00226991">
        <w:rPr>
          <w:rFonts w:asciiTheme="minorEastAsia" w:hAnsiTheme="minorEastAsia" w:hint="eastAsia"/>
          <w:sz w:val="18"/>
          <w:szCs w:val="18"/>
        </w:rPr>
        <w:t>年度版</w:t>
      </w:r>
    </w:p>
    <w:p w14:paraId="41099CD4" w14:textId="77777777" w:rsidR="00226991" w:rsidRPr="00226991" w:rsidRDefault="00226991" w:rsidP="00226991">
      <w:pPr>
        <w:spacing w:line="240" w:lineRule="exact"/>
        <w:ind w:left="510" w:firstLineChars="200" w:firstLine="360"/>
        <w:jc w:val="left"/>
        <w:outlineLvl w:val="2"/>
        <w:rPr>
          <w:rFonts w:asciiTheme="minorEastAsia" w:hAnsiTheme="minorEastAsia"/>
          <w:sz w:val="18"/>
          <w:szCs w:val="18"/>
        </w:rPr>
      </w:pPr>
      <w:r w:rsidRPr="00226991">
        <w:rPr>
          <w:rFonts w:asciiTheme="minorEastAsia" w:hAnsiTheme="minorEastAsia" w:hint="eastAsia"/>
          <w:sz w:val="18"/>
          <w:szCs w:val="18"/>
        </w:rPr>
        <w:t>（以下、２冊をあわせて「公住仕」という。）</w:t>
      </w:r>
    </w:p>
    <w:p w14:paraId="28D2411E" w14:textId="77777777" w:rsidR="00226991" w:rsidRPr="00226991" w:rsidRDefault="00226991" w:rsidP="00226991">
      <w:pPr>
        <w:pStyle w:val="a5"/>
        <w:numPr>
          <w:ilvl w:val="2"/>
          <w:numId w:val="2"/>
        </w:numPr>
        <w:spacing w:line="240" w:lineRule="exact"/>
        <w:ind w:leftChars="0"/>
        <w:jc w:val="left"/>
        <w:outlineLvl w:val="2"/>
        <w:rPr>
          <w:rFonts w:asciiTheme="minorEastAsia" w:hAnsiTheme="minorEastAsia"/>
          <w:sz w:val="18"/>
          <w:szCs w:val="18"/>
        </w:rPr>
      </w:pPr>
      <w:r w:rsidRPr="00226991">
        <w:rPr>
          <w:rFonts w:asciiTheme="minorEastAsia" w:hAnsiTheme="minorEastAsia" w:hint="eastAsia"/>
          <w:sz w:val="18"/>
          <w:szCs w:val="18"/>
        </w:rPr>
        <w:t>国土交通省大臣官房官庁営繕部監修公共建築工事標準仕様書（電気設備工事編）</w:t>
      </w:r>
    </w:p>
    <w:p w14:paraId="2518D60B" w14:textId="77777777" w:rsidR="00226991" w:rsidRPr="00226991" w:rsidRDefault="00226991" w:rsidP="00226991">
      <w:pPr>
        <w:spacing w:line="240" w:lineRule="exact"/>
        <w:ind w:leftChars="100" w:left="240" w:firstLineChars="300" w:firstLine="540"/>
        <w:jc w:val="left"/>
        <w:rPr>
          <w:rFonts w:asciiTheme="minorEastAsia" w:hAnsiTheme="minorEastAsia"/>
          <w:sz w:val="18"/>
          <w:szCs w:val="18"/>
        </w:rPr>
      </w:pPr>
      <w:r w:rsidRPr="00226991">
        <w:rPr>
          <w:rFonts w:asciiTheme="minorEastAsia" w:hAnsiTheme="minorEastAsia" w:hint="eastAsia"/>
          <w:sz w:val="18"/>
          <w:szCs w:val="18"/>
        </w:rPr>
        <w:t>国土交通省大臣官房官庁営繕部設備・環境課監修公共建築設備工事標準図</w:t>
      </w:r>
      <w:r w:rsidRPr="00226991">
        <w:rPr>
          <w:rFonts w:asciiTheme="minorEastAsia" w:hAnsiTheme="minorEastAsia"/>
          <w:sz w:val="18"/>
          <w:szCs w:val="18"/>
        </w:rPr>
        <w:t>(</w:t>
      </w:r>
      <w:r w:rsidRPr="00226991">
        <w:rPr>
          <w:rFonts w:asciiTheme="minorEastAsia" w:hAnsiTheme="minorEastAsia" w:hint="eastAsia"/>
          <w:sz w:val="18"/>
          <w:szCs w:val="18"/>
        </w:rPr>
        <w:t>電気設備工事編）</w:t>
      </w:r>
    </w:p>
    <w:p w14:paraId="44D83C09" w14:textId="77777777" w:rsidR="00226991" w:rsidRPr="00226991" w:rsidRDefault="00226991" w:rsidP="00226991">
      <w:pPr>
        <w:spacing w:line="240" w:lineRule="exact"/>
        <w:ind w:leftChars="100" w:left="240" w:firstLineChars="300" w:firstLine="540"/>
        <w:jc w:val="left"/>
        <w:rPr>
          <w:rFonts w:asciiTheme="minorEastAsia" w:hAnsiTheme="minorEastAsia"/>
          <w:sz w:val="18"/>
          <w:szCs w:val="18"/>
        </w:rPr>
      </w:pPr>
      <w:r w:rsidRPr="00226991">
        <w:rPr>
          <w:rFonts w:asciiTheme="minorEastAsia" w:hAnsiTheme="minorEastAsia" w:hint="eastAsia"/>
          <w:sz w:val="18"/>
          <w:szCs w:val="18"/>
        </w:rPr>
        <w:t>国土交通省大臣官房官庁営繕部監修公共建築改修工事標準仕様書（電気設備工事編）</w:t>
      </w:r>
    </w:p>
    <w:p w14:paraId="36840F85" w14:textId="77777777" w:rsidR="00226991" w:rsidRPr="00226991" w:rsidRDefault="00226991" w:rsidP="00226991">
      <w:pPr>
        <w:spacing w:line="240" w:lineRule="exact"/>
        <w:ind w:leftChars="100" w:left="240" w:firstLineChars="300" w:firstLine="540"/>
        <w:jc w:val="left"/>
        <w:rPr>
          <w:rFonts w:asciiTheme="minorEastAsia" w:hAnsiTheme="minorEastAsia"/>
          <w:sz w:val="18"/>
          <w:szCs w:val="18"/>
        </w:rPr>
      </w:pPr>
      <w:r w:rsidRPr="00226991">
        <w:rPr>
          <w:rFonts w:asciiTheme="minorEastAsia" w:hAnsiTheme="minorEastAsia" w:hint="eastAsia"/>
          <w:sz w:val="18"/>
          <w:szCs w:val="18"/>
        </w:rPr>
        <w:t>上記仕様書、標準図は、全て令和４年版を適用する。</w:t>
      </w:r>
    </w:p>
    <w:p w14:paraId="03542A86" w14:textId="77777777" w:rsidR="00226991" w:rsidRPr="00226991" w:rsidRDefault="00226991" w:rsidP="00226991">
      <w:pPr>
        <w:spacing w:line="240" w:lineRule="exact"/>
        <w:ind w:firstLine="120"/>
        <w:jc w:val="left"/>
        <w:rPr>
          <w:rFonts w:asciiTheme="minorEastAsia" w:hAnsiTheme="minorEastAsia"/>
          <w:sz w:val="18"/>
          <w:szCs w:val="18"/>
        </w:rPr>
      </w:pPr>
      <w:r w:rsidRPr="00226991">
        <w:rPr>
          <w:rFonts w:asciiTheme="minorEastAsia" w:hAnsiTheme="minorEastAsia" w:hint="eastAsia"/>
          <w:sz w:val="18"/>
          <w:szCs w:val="18"/>
        </w:rPr>
        <w:t>（１８）(変更</w:t>
      </w:r>
      <w:r w:rsidRPr="00226991">
        <w:rPr>
          <w:rFonts w:asciiTheme="minorEastAsia" w:hAnsiTheme="minorEastAsia"/>
          <w:sz w:val="18"/>
          <w:szCs w:val="18"/>
        </w:rPr>
        <w:t>)</w:t>
      </w:r>
      <w:r w:rsidRPr="00226991">
        <w:rPr>
          <w:rFonts w:asciiTheme="minorEastAsia" w:hAnsiTheme="minorEastAsia" w:hint="eastAsia"/>
          <w:sz w:val="18"/>
          <w:szCs w:val="18"/>
        </w:rPr>
        <w:t>完成図書及び工事写真</w:t>
      </w:r>
    </w:p>
    <w:p w14:paraId="4EF01BEA" w14:textId="77777777" w:rsidR="00226991" w:rsidRPr="00226991" w:rsidRDefault="00226991" w:rsidP="00226991">
      <w:pPr>
        <w:spacing w:line="240" w:lineRule="exact"/>
        <w:ind w:firstLine="425"/>
        <w:jc w:val="left"/>
        <w:rPr>
          <w:rFonts w:asciiTheme="minorEastAsia" w:hAnsiTheme="minorEastAsia"/>
          <w:sz w:val="18"/>
          <w:szCs w:val="18"/>
        </w:rPr>
      </w:pPr>
      <w:r w:rsidRPr="00226991">
        <w:rPr>
          <w:rFonts w:asciiTheme="minorEastAsia" w:hAnsiTheme="minorEastAsia" w:hint="eastAsia"/>
          <w:sz w:val="18"/>
          <w:szCs w:val="18"/>
        </w:rPr>
        <w:t>イ．提出様式、部数</w:t>
      </w:r>
    </w:p>
    <w:p w14:paraId="6C6BB38E" w14:textId="77777777" w:rsidR="00226991" w:rsidRPr="00F75389" w:rsidRDefault="00226991" w:rsidP="00226991">
      <w:pPr>
        <w:spacing w:line="240" w:lineRule="exact"/>
        <w:ind w:leftChars="177" w:left="425" w:firstLine="120"/>
        <w:jc w:val="left"/>
        <w:rPr>
          <w:rFonts w:asciiTheme="minorEastAsia" w:hAnsiTheme="minorEastAsia"/>
          <w:sz w:val="18"/>
          <w:szCs w:val="18"/>
        </w:rPr>
      </w:pPr>
      <w:r w:rsidRPr="00226991">
        <w:rPr>
          <w:rFonts w:asciiTheme="minorEastAsia" w:hAnsiTheme="minorEastAsia" w:hint="eastAsia"/>
          <w:sz w:val="18"/>
          <w:szCs w:val="18"/>
        </w:rPr>
        <w:t xml:space="preserve">　完成図（A3）は紙製完成図書に綴じ、2つ折製本（○要　※不要）とする。</w:t>
      </w:r>
    </w:p>
    <w:p w14:paraId="7AD42D5E" w14:textId="77777777" w:rsidR="00226991" w:rsidRPr="00E91589" w:rsidRDefault="00226991" w:rsidP="00226991">
      <w:pPr>
        <w:spacing w:line="240" w:lineRule="exact"/>
        <w:ind w:left="120"/>
        <w:jc w:val="left"/>
        <w:outlineLvl w:val="1"/>
        <w:rPr>
          <w:sz w:val="18"/>
          <w:szCs w:val="18"/>
        </w:rPr>
      </w:pPr>
      <w:r>
        <w:rPr>
          <w:rFonts w:asciiTheme="minorEastAsia" w:hAnsiTheme="minorEastAsia" w:hint="eastAsia"/>
          <w:sz w:val="18"/>
          <w:szCs w:val="18"/>
        </w:rPr>
        <w:t>（３０</w:t>
      </w:r>
      <w:r w:rsidRPr="00EE43C9">
        <w:rPr>
          <w:rFonts w:asciiTheme="minorEastAsia" w:hAnsiTheme="minorEastAsia" w:hint="eastAsia"/>
          <w:sz w:val="18"/>
          <w:szCs w:val="18"/>
        </w:rPr>
        <w:t>）</w:t>
      </w:r>
      <w:r w:rsidRPr="00E91589">
        <w:rPr>
          <w:rFonts w:asciiTheme="minorEastAsia" w:hAnsiTheme="minorEastAsia" w:hint="eastAsia"/>
          <w:sz w:val="18"/>
          <w:szCs w:val="18"/>
        </w:rPr>
        <w:t>（新設）</w:t>
      </w:r>
      <w:hyperlink w:history="1"/>
      <w:r w:rsidRPr="00DB13FC">
        <w:rPr>
          <w:rFonts w:hint="eastAsia"/>
          <w:sz w:val="19"/>
          <w:szCs w:val="19"/>
        </w:rPr>
        <w:t>取</w:t>
      </w:r>
      <w:r w:rsidRPr="00E91589">
        <w:rPr>
          <w:sz w:val="18"/>
          <w:szCs w:val="18"/>
        </w:rPr>
        <w:t>扱説明書</w:t>
      </w:r>
    </w:p>
    <w:p w14:paraId="38DD66CF" w14:textId="77777777" w:rsidR="00226991" w:rsidRPr="00BB6AD4" w:rsidRDefault="00226991" w:rsidP="00226991">
      <w:pPr>
        <w:spacing w:line="240" w:lineRule="exact"/>
        <w:ind w:leftChars="200" w:left="480" w:firstLineChars="100" w:firstLine="180"/>
        <w:jc w:val="left"/>
        <w:rPr>
          <w:sz w:val="18"/>
          <w:szCs w:val="18"/>
        </w:rPr>
      </w:pPr>
      <w:r w:rsidRPr="00BB6AD4">
        <w:rPr>
          <w:sz w:val="18"/>
          <w:szCs w:val="18"/>
        </w:rPr>
        <w:t>住戸内の機材については、各機器の取扱説明書を</w:t>
      </w:r>
      <w:r w:rsidRPr="00BB6AD4">
        <w:rPr>
          <w:sz w:val="18"/>
          <w:szCs w:val="18"/>
        </w:rPr>
        <w:t>A4</w:t>
      </w:r>
      <w:r w:rsidRPr="00BB6AD4">
        <w:rPr>
          <w:sz w:val="18"/>
          <w:szCs w:val="18"/>
        </w:rPr>
        <w:t>版クリアファイルに入れて各住戸に１部設置する。また、予備として１部（住戸タイプで取扱説明書の内容が異なる場合は各タイプ</w:t>
      </w:r>
      <w:r>
        <w:rPr>
          <w:rFonts w:hint="eastAsia"/>
          <w:sz w:val="18"/>
          <w:szCs w:val="18"/>
        </w:rPr>
        <w:t>ごと</w:t>
      </w:r>
      <w:r w:rsidRPr="00BB6AD4">
        <w:rPr>
          <w:sz w:val="18"/>
          <w:szCs w:val="18"/>
        </w:rPr>
        <w:t>に１部）提出する。</w:t>
      </w:r>
    </w:p>
    <w:p w14:paraId="20BDF030" w14:textId="77777777" w:rsidR="00226991" w:rsidRDefault="00226991" w:rsidP="00226991">
      <w:pPr>
        <w:spacing w:line="240" w:lineRule="exact"/>
        <w:jc w:val="left"/>
        <w:rPr>
          <w:sz w:val="18"/>
          <w:szCs w:val="18"/>
        </w:rPr>
      </w:pPr>
    </w:p>
    <w:p w14:paraId="31B424E0" w14:textId="77777777" w:rsidR="00226991" w:rsidRPr="00EE43C9" w:rsidRDefault="00226991" w:rsidP="00226991">
      <w:pPr>
        <w:spacing w:line="240" w:lineRule="exact"/>
        <w:jc w:val="left"/>
        <w:rPr>
          <w:rFonts w:asciiTheme="minorEastAsia" w:hAnsiTheme="minorEastAsia"/>
          <w:sz w:val="18"/>
          <w:szCs w:val="18"/>
        </w:rPr>
      </w:pPr>
      <w:r w:rsidRPr="00EE43C9">
        <w:rPr>
          <w:rFonts w:asciiTheme="minorEastAsia" w:hAnsiTheme="minorEastAsia"/>
          <w:sz w:val="18"/>
          <w:szCs w:val="18"/>
        </w:rPr>
        <w:t>3.</w:t>
      </w:r>
      <w:r w:rsidRPr="00EE43C9">
        <w:rPr>
          <w:rFonts w:asciiTheme="minorEastAsia" w:hAnsiTheme="minorEastAsia" w:hint="eastAsia"/>
          <w:sz w:val="18"/>
          <w:szCs w:val="18"/>
        </w:rPr>
        <w:t xml:space="preserve">　</w:t>
      </w:r>
      <w:r w:rsidRPr="00EE43C9">
        <w:rPr>
          <w:rFonts w:asciiTheme="minorEastAsia" w:hAnsiTheme="minorEastAsia"/>
          <w:sz w:val="18"/>
          <w:szCs w:val="18"/>
        </w:rPr>
        <w:t xml:space="preserve"> </w:t>
      </w:r>
      <w:r w:rsidRPr="00EE43C9">
        <w:rPr>
          <w:rFonts w:asciiTheme="minorEastAsia" w:hAnsiTheme="minorEastAsia" w:hint="eastAsia"/>
          <w:sz w:val="18"/>
          <w:szCs w:val="18"/>
        </w:rPr>
        <w:t>工事共通事項</w:t>
      </w:r>
    </w:p>
    <w:p w14:paraId="66F76B22" w14:textId="77777777" w:rsidR="00226991" w:rsidRPr="00DB13FC" w:rsidRDefault="00226991" w:rsidP="00226991">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（１０</w:t>
      </w:r>
      <w:r w:rsidRPr="00EE43C9">
        <w:rPr>
          <w:rFonts w:asciiTheme="minorEastAsia" w:hAnsiTheme="minorEastAsia" w:hint="eastAsia"/>
          <w:sz w:val="18"/>
          <w:szCs w:val="18"/>
        </w:rPr>
        <w:t>）</w:t>
      </w:r>
      <w:r>
        <w:rPr>
          <w:rFonts w:hint="eastAsia"/>
          <w:sz w:val="18"/>
          <w:szCs w:val="18"/>
        </w:rPr>
        <w:t>（変更）</w:t>
      </w:r>
      <w:r w:rsidRPr="00DB13FC">
        <w:rPr>
          <w:rFonts w:hint="eastAsia"/>
          <w:sz w:val="18"/>
          <w:szCs w:val="18"/>
        </w:rPr>
        <w:t>改修工事等の留意事項</w:t>
      </w:r>
    </w:p>
    <w:p w14:paraId="3CD5D550"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本工事施工に際し、事前に既設関連設備の現況及び機能を十分に調査、確認する。</w:t>
      </w:r>
    </w:p>
    <w:p w14:paraId="72652F5B"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監督員及び住宅の管理人、自治会等と事前に十分打合せを行い、当該施設の運営に支障なきよう施工する。</w:t>
      </w:r>
    </w:p>
    <w:p w14:paraId="2ED6B956"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工事に使用する機材等を工事敷地内に保管する場合には、住宅の管理人、自治会等の承諾を得た保管場所に保管する。なお、保管に当たっては、工事関係者以外の者が容易に立ち入ることができないように養生等を行う。</w:t>
      </w:r>
    </w:p>
    <w:p w14:paraId="7E90D4B5"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本工事により既設設備の機能停止を発生させる場合には、監督員及び住宅の管理人、自治会等と打合せのうえで、必要な仮設工事を行う。</w:t>
      </w:r>
    </w:p>
    <w:p w14:paraId="153D1400"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既設関連設備に損傷を与えた場合は、速やかに監督員に報告し、受注者の負担により在来どおりに復旧する。</w:t>
      </w:r>
    </w:p>
    <w:p w14:paraId="6334FB5F" w14:textId="77777777" w:rsidR="00226991" w:rsidRPr="00BB6AD4"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施工後速やかに、各設備ごとに当該施設の機能障害の発生有無を確認する。</w:t>
      </w:r>
    </w:p>
    <w:p w14:paraId="029C4E45" w14:textId="77777777" w:rsidR="00226991" w:rsidRDefault="00226991" w:rsidP="009C0511">
      <w:pPr>
        <w:pStyle w:val="a5"/>
        <w:numPr>
          <w:ilvl w:val="2"/>
          <w:numId w:val="7"/>
        </w:numPr>
        <w:spacing w:line="240" w:lineRule="exact"/>
        <w:ind w:leftChars="0" w:left="850" w:hanging="340"/>
        <w:jc w:val="left"/>
        <w:outlineLvl w:val="2"/>
        <w:rPr>
          <w:sz w:val="18"/>
          <w:szCs w:val="18"/>
        </w:rPr>
      </w:pPr>
      <w:r w:rsidRPr="00BB6AD4">
        <w:rPr>
          <w:sz w:val="18"/>
          <w:szCs w:val="18"/>
        </w:rPr>
        <w:t xml:space="preserve">　作業時間帯は、原則として午前９時から午後５時までとする。</w:t>
      </w:r>
    </w:p>
    <w:p w14:paraId="41736FFA" w14:textId="77777777" w:rsidR="00226991" w:rsidRPr="00DB13FC" w:rsidRDefault="00226991" w:rsidP="009C0511">
      <w:pPr>
        <w:pStyle w:val="a5"/>
        <w:numPr>
          <w:ilvl w:val="2"/>
          <w:numId w:val="7"/>
        </w:numPr>
        <w:spacing w:line="240" w:lineRule="exact"/>
        <w:ind w:leftChars="0" w:left="850" w:hanging="340"/>
        <w:jc w:val="left"/>
        <w:outlineLvl w:val="2"/>
        <w:rPr>
          <w:sz w:val="18"/>
          <w:szCs w:val="18"/>
        </w:rPr>
      </w:pPr>
      <w:r>
        <w:rPr>
          <w:rFonts w:hint="eastAsia"/>
          <w:sz w:val="18"/>
          <w:szCs w:val="18"/>
        </w:rPr>
        <w:t xml:space="preserve">　</w:t>
      </w:r>
      <w:r w:rsidRPr="00DB13FC">
        <w:rPr>
          <w:rFonts w:hint="eastAsia"/>
          <w:sz w:val="18"/>
          <w:szCs w:val="18"/>
        </w:rPr>
        <w:t>上記を踏まえたうえで施工計画書を作成し、現場着手前に監督員の承諾を得た後に着手する。</w:t>
      </w:r>
    </w:p>
    <w:p w14:paraId="049BAB88" w14:textId="77777777" w:rsidR="00226991" w:rsidRDefault="00226991" w:rsidP="00226991">
      <w:pPr>
        <w:spacing w:line="240" w:lineRule="exact"/>
        <w:ind w:left="142"/>
        <w:jc w:val="left"/>
        <w:outlineLvl w:val="1"/>
        <w:rPr>
          <w:sz w:val="18"/>
          <w:szCs w:val="18"/>
        </w:rPr>
      </w:pPr>
      <w:r>
        <w:rPr>
          <w:rFonts w:asciiTheme="minorEastAsia" w:hAnsiTheme="minorEastAsia" w:hint="eastAsia"/>
          <w:sz w:val="18"/>
          <w:szCs w:val="18"/>
        </w:rPr>
        <w:t>（２０</w:t>
      </w:r>
      <w:r w:rsidRPr="00EE43C9">
        <w:rPr>
          <w:rFonts w:asciiTheme="minorEastAsia" w:hAnsiTheme="minorEastAsia" w:hint="eastAsia"/>
          <w:sz w:val="18"/>
          <w:szCs w:val="18"/>
        </w:rPr>
        <w:t>）</w:t>
      </w:r>
      <w:r>
        <w:rPr>
          <w:rFonts w:hint="eastAsia"/>
          <w:sz w:val="18"/>
          <w:szCs w:val="18"/>
        </w:rPr>
        <w:t>（追加）</w:t>
      </w:r>
      <w:r w:rsidRPr="00780A09">
        <w:rPr>
          <w:rFonts w:hint="eastAsia"/>
          <w:sz w:val="18"/>
          <w:szCs w:val="18"/>
        </w:rPr>
        <w:t>配線器具プレート</w:t>
      </w:r>
    </w:p>
    <w:p w14:paraId="6310457D" w14:textId="77777777" w:rsidR="00226991" w:rsidRPr="00DB13FC" w:rsidRDefault="00226991" w:rsidP="00226991">
      <w:pPr>
        <w:spacing w:line="240" w:lineRule="exact"/>
        <w:ind w:left="510"/>
        <w:jc w:val="left"/>
        <w:outlineLvl w:val="2"/>
        <w:rPr>
          <w:sz w:val="18"/>
          <w:szCs w:val="18"/>
        </w:rPr>
      </w:pPr>
      <w:r w:rsidRPr="00DB13FC">
        <w:rPr>
          <w:rFonts w:hint="eastAsia"/>
          <w:sz w:val="18"/>
          <w:szCs w:val="18"/>
        </w:rPr>
        <w:t xml:space="preserve">　　各住戸内配線器具は、</w:t>
      </w:r>
      <w:r>
        <w:rPr>
          <w:rFonts w:hint="eastAsia"/>
          <w:sz w:val="18"/>
          <w:szCs w:val="18"/>
        </w:rPr>
        <w:t>樹脂製</w:t>
      </w:r>
      <w:r w:rsidRPr="00DB13FC">
        <w:rPr>
          <w:rFonts w:hint="eastAsia"/>
          <w:sz w:val="18"/>
          <w:szCs w:val="18"/>
        </w:rPr>
        <w:t>とする。</w:t>
      </w:r>
    </w:p>
    <w:p w14:paraId="6A28251F" w14:textId="77777777" w:rsidR="00F90338" w:rsidRPr="00226991" w:rsidRDefault="00F90338" w:rsidP="00F90338">
      <w:pPr>
        <w:spacing w:line="240" w:lineRule="exact"/>
        <w:ind w:left="142"/>
        <w:jc w:val="left"/>
        <w:outlineLvl w:val="1"/>
        <w:rPr>
          <w:rFonts w:asciiTheme="minorEastAsia" w:hAnsiTheme="minorEastAsia"/>
          <w:sz w:val="18"/>
          <w:szCs w:val="18"/>
        </w:rPr>
      </w:pPr>
    </w:p>
    <w:p w14:paraId="442A1579" w14:textId="77777777" w:rsidR="00F90338" w:rsidRDefault="00F90338" w:rsidP="00F90338">
      <w:pPr>
        <w:spacing w:line="240" w:lineRule="exact"/>
        <w:ind w:left="142"/>
        <w:jc w:val="left"/>
        <w:outlineLvl w:val="1"/>
        <w:rPr>
          <w:rFonts w:asciiTheme="minorEastAsia" w:hAnsiTheme="minorEastAsia"/>
          <w:sz w:val="18"/>
          <w:szCs w:val="18"/>
        </w:rPr>
      </w:pPr>
    </w:p>
    <w:p w14:paraId="1353E51A" w14:textId="77777777" w:rsidR="00F90338" w:rsidRDefault="00F90338" w:rsidP="00F90338">
      <w:pPr>
        <w:spacing w:line="240" w:lineRule="exact"/>
        <w:ind w:left="142"/>
        <w:jc w:val="left"/>
        <w:outlineLvl w:val="1"/>
        <w:rPr>
          <w:rFonts w:asciiTheme="minorEastAsia" w:hAnsiTheme="minorEastAsia"/>
          <w:sz w:val="18"/>
          <w:szCs w:val="18"/>
        </w:rPr>
      </w:pPr>
    </w:p>
    <w:p w14:paraId="31031FD2" w14:textId="71CDFF20" w:rsidR="00F90338" w:rsidRDefault="00F90338" w:rsidP="00F90338">
      <w:pPr>
        <w:spacing w:line="240" w:lineRule="exact"/>
        <w:ind w:left="142"/>
        <w:jc w:val="left"/>
        <w:outlineLvl w:val="1"/>
        <w:rPr>
          <w:rFonts w:asciiTheme="minorEastAsia" w:hAnsiTheme="minorEastAsia"/>
          <w:sz w:val="18"/>
          <w:szCs w:val="18"/>
        </w:rPr>
      </w:pPr>
    </w:p>
    <w:p w14:paraId="6AF1EC0D" w14:textId="3FFA7376" w:rsidR="004F3BE6" w:rsidRDefault="004F3BE6" w:rsidP="00F90338">
      <w:pPr>
        <w:spacing w:line="240" w:lineRule="exact"/>
        <w:ind w:left="142"/>
        <w:jc w:val="left"/>
        <w:outlineLvl w:val="1"/>
        <w:rPr>
          <w:rFonts w:asciiTheme="minorEastAsia" w:hAnsiTheme="minorEastAsia"/>
          <w:sz w:val="18"/>
          <w:szCs w:val="18"/>
        </w:rPr>
      </w:pPr>
    </w:p>
    <w:p w14:paraId="062C40E0" w14:textId="56A0A89C" w:rsidR="004F3BE6" w:rsidRDefault="004F3BE6" w:rsidP="00F90338">
      <w:pPr>
        <w:spacing w:line="240" w:lineRule="exact"/>
        <w:ind w:left="142"/>
        <w:jc w:val="left"/>
        <w:outlineLvl w:val="1"/>
        <w:rPr>
          <w:rFonts w:asciiTheme="minorEastAsia" w:hAnsiTheme="minorEastAsia"/>
          <w:sz w:val="18"/>
          <w:szCs w:val="18"/>
        </w:rPr>
      </w:pPr>
    </w:p>
    <w:p w14:paraId="6C7148CD" w14:textId="6CBE7875" w:rsidR="004F3BE6" w:rsidRDefault="004F3BE6" w:rsidP="00F90338">
      <w:pPr>
        <w:spacing w:line="240" w:lineRule="exact"/>
        <w:ind w:left="142"/>
        <w:jc w:val="left"/>
        <w:outlineLvl w:val="1"/>
        <w:rPr>
          <w:rFonts w:asciiTheme="minorEastAsia" w:hAnsiTheme="minorEastAsia"/>
          <w:sz w:val="18"/>
          <w:szCs w:val="18"/>
        </w:rPr>
      </w:pPr>
    </w:p>
    <w:p w14:paraId="62201EC2" w14:textId="77777777" w:rsidR="004F3BE6" w:rsidRDefault="004F3BE6" w:rsidP="00F90338">
      <w:pPr>
        <w:spacing w:line="240" w:lineRule="exact"/>
        <w:ind w:left="142"/>
        <w:jc w:val="left"/>
        <w:outlineLvl w:val="1"/>
        <w:rPr>
          <w:rFonts w:asciiTheme="minorEastAsia" w:hAnsiTheme="minorEastAsia"/>
          <w:sz w:val="18"/>
          <w:szCs w:val="18"/>
        </w:rPr>
      </w:pPr>
    </w:p>
    <w:p w14:paraId="49A8F393" w14:textId="47E6E56D" w:rsidR="00F90338" w:rsidRDefault="00F90338" w:rsidP="00F90338">
      <w:pPr>
        <w:spacing w:line="240" w:lineRule="exact"/>
        <w:ind w:left="142"/>
        <w:jc w:val="left"/>
        <w:outlineLvl w:val="1"/>
        <w:rPr>
          <w:rFonts w:asciiTheme="minorEastAsia" w:hAnsiTheme="minorEastAsia"/>
          <w:sz w:val="18"/>
          <w:szCs w:val="18"/>
        </w:rPr>
      </w:pPr>
    </w:p>
    <w:p w14:paraId="7FFC68AD" w14:textId="0E07CB23" w:rsidR="00F90338" w:rsidRDefault="00F90338" w:rsidP="00F90338">
      <w:pPr>
        <w:spacing w:line="240" w:lineRule="exact"/>
        <w:ind w:left="142"/>
        <w:jc w:val="left"/>
        <w:outlineLvl w:val="1"/>
        <w:rPr>
          <w:rFonts w:asciiTheme="minorEastAsia" w:hAnsiTheme="minorEastAsia"/>
          <w:sz w:val="18"/>
          <w:szCs w:val="18"/>
        </w:rPr>
      </w:pPr>
    </w:p>
    <w:p w14:paraId="5C08B77C" w14:textId="23E9A2A2" w:rsidR="00F90338" w:rsidRDefault="00F90338" w:rsidP="00F90338">
      <w:pPr>
        <w:spacing w:line="240" w:lineRule="exact"/>
        <w:ind w:left="142"/>
        <w:jc w:val="left"/>
        <w:outlineLvl w:val="1"/>
        <w:rPr>
          <w:rFonts w:asciiTheme="minorEastAsia" w:hAnsiTheme="minorEastAsia"/>
          <w:sz w:val="18"/>
          <w:szCs w:val="18"/>
        </w:rPr>
      </w:pPr>
    </w:p>
    <w:p w14:paraId="5510F4D8" w14:textId="6DE75303" w:rsidR="00F90338" w:rsidRDefault="00F90338" w:rsidP="00F90338">
      <w:pPr>
        <w:spacing w:line="240" w:lineRule="exact"/>
        <w:ind w:left="142"/>
        <w:jc w:val="left"/>
        <w:outlineLvl w:val="1"/>
        <w:rPr>
          <w:rFonts w:asciiTheme="minorEastAsia" w:hAnsiTheme="minorEastAsia"/>
          <w:sz w:val="18"/>
          <w:szCs w:val="18"/>
        </w:rPr>
      </w:pPr>
    </w:p>
    <w:p w14:paraId="5E689858" w14:textId="77777777" w:rsidR="00676D10" w:rsidRDefault="00676D10" w:rsidP="00F90338">
      <w:pPr>
        <w:spacing w:line="240" w:lineRule="exact"/>
        <w:ind w:left="142"/>
        <w:jc w:val="left"/>
        <w:outlineLvl w:val="1"/>
        <w:rPr>
          <w:rFonts w:asciiTheme="minorEastAsia" w:hAnsiTheme="minorEastAsia"/>
          <w:sz w:val="18"/>
          <w:szCs w:val="18"/>
        </w:rPr>
      </w:pPr>
    </w:p>
    <w:p w14:paraId="6942876D" w14:textId="37355351" w:rsidR="00F90338" w:rsidRDefault="00F90338" w:rsidP="00F90338">
      <w:pPr>
        <w:spacing w:line="240" w:lineRule="exact"/>
        <w:ind w:left="142"/>
        <w:jc w:val="left"/>
        <w:outlineLvl w:val="1"/>
        <w:rPr>
          <w:sz w:val="18"/>
          <w:szCs w:val="18"/>
        </w:rPr>
      </w:pPr>
      <w:r>
        <w:rPr>
          <w:rFonts w:asciiTheme="minorEastAsia" w:hAnsiTheme="minorEastAsia" w:hint="eastAsia"/>
          <w:sz w:val="18"/>
          <w:szCs w:val="18"/>
        </w:rPr>
        <w:t>（３２</w:t>
      </w:r>
      <w:r w:rsidRPr="00EE43C9">
        <w:rPr>
          <w:rFonts w:asciiTheme="minorEastAsia" w:hAnsiTheme="minorEastAsia" w:hint="eastAsia"/>
          <w:sz w:val="18"/>
          <w:szCs w:val="18"/>
        </w:rPr>
        <w:t>）</w:t>
      </w:r>
      <w:r>
        <w:rPr>
          <w:rFonts w:asciiTheme="minorEastAsia" w:hAnsiTheme="minorEastAsia" w:hint="eastAsia"/>
          <w:sz w:val="18"/>
          <w:szCs w:val="18"/>
        </w:rPr>
        <w:t>（</w:t>
      </w:r>
      <w:r w:rsidR="00B34F23">
        <w:rPr>
          <w:rFonts w:asciiTheme="minorEastAsia" w:hAnsiTheme="minorEastAsia" w:hint="eastAsia"/>
          <w:sz w:val="18"/>
          <w:szCs w:val="18"/>
        </w:rPr>
        <w:t>変更</w:t>
      </w:r>
      <w:r>
        <w:rPr>
          <w:rFonts w:asciiTheme="minorEastAsia" w:hAnsiTheme="minorEastAsia" w:hint="eastAsia"/>
          <w:sz w:val="18"/>
          <w:szCs w:val="18"/>
        </w:rPr>
        <w:t>）</w:t>
      </w:r>
      <w:r w:rsidRPr="00F90338">
        <w:rPr>
          <w:rFonts w:hint="eastAsia"/>
          <w:sz w:val="18"/>
          <w:szCs w:val="18"/>
        </w:rPr>
        <w:t>機器取付高さ</w:t>
      </w:r>
    </w:p>
    <w:tbl>
      <w:tblPr>
        <w:tblW w:w="9913" w:type="dxa"/>
        <w:jc w:val="center"/>
        <w:tblCellMar>
          <w:left w:w="99" w:type="dxa"/>
          <w:right w:w="99" w:type="dxa"/>
        </w:tblCellMar>
        <w:tblLook w:val="04A0" w:firstRow="1" w:lastRow="0" w:firstColumn="1" w:lastColumn="0" w:noHBand="0" w:noVBand="1"/>
      </w:tblPr>
      <w:tblGrid>
        <w:gridCol w:w="1963"/>
        <w:gridCol w:w="1571"/>
        <w:gridCol w:w="1418"/>
        <w:gridCol w:w="1630"/>
        <w:gridCol w:w="1559"/>
        <w:gridCol w:w="6"/>
        <w:gridCol w:w="1766"/>
      </w:tblGrid>
      <w:tr w:rsidR="00F90338" w:rsidRPr="00BB6AD4" w14:paraId="7D37B035" w14:textId="77777777" w:rsidTr="00F90338">
        <w:trPr>
          <w:trHeight w:val="543"/>
          <w:jc w:val="center"/>
        </w:trPr>
        <w:tc>
          <w:tcPr>
            <w:tcW w:w="1963" w:type="dxa"/>
            <w:vMerge w:val="restart"/>
            <w:tcBorders>
              <w:top w:val="single" w:sz="4" w:space="0" w:color="auto"/>
              <w:left w:val="single" w:sz="4" w:space="0" w:color="auto"/>
              <w:right w:val="single" w:sz="4" w:space="0" w:color="auto"/>
            </w:tcBorders>
            <w:shd w:val="clear" w:color="auto" w:fill="auto"/>
            <w:noWrap/>
            <w:vAlign w:val="center"/>
            <w:hideMark/>
          </w:tcPr>
          <w:p w14:paraId="1C5D3DF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名称</w:t>
            </w:r>
          </w:p>
        </w:tc>
        <w:tc>
          <w:tcPr>
            <w:tcW w:w="1571" w:type="dxa"/>
            <w:vMerge w:val="restart"/>
            <w:tcBorders>
              <w:top w:val="single" w:sz="4" w:space="0" w:color="auto"/>
              <w:left w:val="nil"/>
              <w:right w:val="single" w:sz="4" w:space="0" w:color="auto"/>
            </w:tcBorders>
            <w:shd w:val="clear" w:color="auto" w:fill="auto"/>
            <w:noWrap/>
            <w:vAlign w:val="center"/>
            <w:hideMark/>
          </w:tcPr>
          <w:p w14:paraId="401E91A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取付場所</w:t>
            </w:r>
          </w:p>
        </w:tc>
        <w:tc>
          <w:tcPr>
            <w:tcW w:w="1418" w:type="dxa"/>
            <w:vMerge w:val="restart"/>
            <w:tcBorders>
              <w:top w:val="single" w:sz="4" w:space="0" w:color="auto"/>
              <w:left w:val="nil"/>
              <w:right w:val="single" w:sz="4" w:space="0" w:color="auto"/>
            </w:tcBorders>
            <w:vAlign w:val="center"/>
          </w:tcPr>
          <w:p w14:paraId="6FC7AA7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測点</w:t>
            </w:r>
          </w:p>
        </w:tc>
        <w:tc>
          <w:tcPr>
            <w:tcW w:w="4961" w:type="dxa"/>
            <w:gridSpan w:val="4"/>
            <w:tcBorders>
              <w:top w:val="single" w:sz="4" w:space="0" w:color="auto"/>
              <w:left w:val="single" w:sz="4" w:space="0" w:color="auto"/>
              <w:right w:val="single" w:sz="4" w:space="0" w:color="auto"/>
            </w:tcBorders>
            <w:shd w:val="clear" w:color="auto" w:fill="auto"/>
            <w:noWrap/>
            <w:vAlign w:val="center"/>
            <w:hideMark/>
          </w:tcPr>
          <w:p w14:paraId="59E33A1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標準取付高（単位</w:t>
            </w:r>
            <w:r w:rsidRPr="00BB6AD4">
              <w:rPr>
                <w:rFonts w:cs="ＭＳ Ｐゴシック"/>
                <w:kern w:val="0"/>
                <w:sz w:val="18"/>
                <w:szCs w:val="18"/>
              </w:rPr>
              <w:t>mm</w:t>
            </w:r>
            <w:r w:rsidRPr="00BB6AD4">
              <w:rPr>
                <w:rFonts w:cs="ＭＳ Ｐゴシック"/>
                <w:kern w:val="0"/>
                <w:sz w:val="18"/>
                <w:szCs w:val="18"/>
              </w:rPr>
              <w:t>）</w:t>
            </w:r>
          </w:p>
        </w:tc>
      </w:tr>
      <w:tr w:rsidR="00F90338" w:rsidRPr="00BB6AD4" w14:paraId="4B72DE10" w14:textId="77777777" w:rsidTr="00F90338">
        <w:trPr>
          <w:trHeight w:val="543"/>
          <w:jc w:val="center"/>
        </w:trPr>
        <w:tc>
          <w:tcPr>
            <w:tcW w:w="1963" w:type="dxa"/>
            <w:vMerge/>
            <w:tcBorders>
              <w:left w:val="single" w:sz="4" w:space="0" w:color="auto"/>
              <w:bottom w:val="single" w:sz="4" w:space="0" w:color="auto"/>
              <w:right w:val="single" w:sz="4" w:space="0" w:color="auto"/>
            </w:tcBorders>
            <w:shd w:val="clear" w:color="auto" w:fill="auto"/>
            <w:noWrap/>
            <w:vAlign w:val="center"/>
          </w:tcPr>
          <w:p w14:paraId="5C6FE221" w14:textId="77777777" w:rsidR="00F90338" w:rsidRPr="00BB6AD4" w:rsidRDefault="00F90338" w:rsidP="00F90338">
            <w:pPr>
              <w:spacing w:line="240" w:lineRule="exact"/>
              <w:jc w:val="center"/>
              <w:rPr>
                <w:rFonts w:cs="ＭＳ Ｐゴシック"/>
                <w:kern w:val="0"/>
                <w:sz w:val="18"/>
                <w:szCs w:val="18"/>
              </w:rPr>
            </w:pPr>
          </w:p>
        </w:tc>
        <w:tc>
          <w:tcPr>
            <w:tcW w:w="1571" w:type="dxa"/>
            <w:vMerge/>
            <w:tcBorders>
              <w:left w:val="nil"/>
              <w:bottom w:val="single" w:sz="4" w:space="0" w:color="auto"/>
              <w:right w:val="single" w:sz="4" w:space="0" w:color="auto"/>
            </w:tcBorders>
            <w:shd w:val="clear" w:color="auto" w:fill="auto"/>
            <w:noWrap/>
            <w:vAlign w:val="center"/>
          </w:tcPr>
          <w:p w14:paraId="4B42F603" w14:textId="77777777" w:rsidR="00F90338" w:rsidRPr="00BB6AD4" w:rsidRDefault="00F90338" w:rsidP="00F90338">
            <w:pPr>
              <w:spacing w:line="240" w:lineRule="exact"/>
              <w:jc w:val="center"/>
              <w:rPr>
                <w:rFonts w:cs="ＭＳ Ｐゴシック"/>
                <w:kern w:val="0"/>
                <w:sz w:val="18"/>
                <w:szCs w:val="18"/>
              </w:rPr>
            </w:pPr>
          </w:p>
        </w:tc>
        <w:tc>
          <w:tcPr>
            <w:tcW w:w="1418" w:type="dxa"/>
            <w:vMerge/>
            <w:tcBorders>
              <w:left w:val="nil"/>
              <w:bottom w:val="single" w:sz="4" w:space="0" w:color="auto"/>
              <w:right w:val="single" w:sz="4" w:space="0" w:color="auto"/>
            </w:tcBorders>
          </w:tcPr>
          <w:p w14:paraId="62E4ABC0" w14:textId="77777777" w:rsidR="00F90338" w:rsidRPr="00BB6AD4" w:rsidRDefault="00F90338" w:rsidP="00F90338">
            <w:pPr>
              <w:spacing w:line="240" w:lineRule="exact"/>
              <w:jc w:val="center"/>
              <w:rPr>
                <w:rFonts w:cs="ＭＳ Ｐゴシック"/>
                <w:kern w:val="0"/>
                <w:sz w:val="18"/>
                <w:szCs w:val="18"/>
              </w:rPr>
            </w:pP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DCB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共用部分</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29048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一般住戸</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tcPr>
          <w:p w14:paraId="189FF47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車いす住戸</w:t>
            </w:r>
          </w:p>
        </w:tc>
      </w:tr>
      <w:tr w:rsidR="00F90338" w:rsidRPr="00BB6AD4" w14:paraId="49322385" w14:textId="77777777" w:rsidTr="00F90338">
        <w:trPr>
          <w:trHeight w:val="270"/>
          <w:jc w:val="center"/>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DB5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分電盤</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5E935B2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tc>
        <w:tc>
          <w:tcPr>
            <w:tcW w:w="1418" w:type="dxa"/>
            <w:tcBorders>
              <w:top w:val="single" w:sz="4" w:space="0" w:color="auto"/>
              <w:left w:val="nil"/>
              <w:bottom w:val="single" w:sz="4" w:space="0" w:color="auto"/>
              <w:right w:val="single" w:sz="4" w:space="0" w:color="auto"/>
            </w:tcBorders>
            <w:vAlign w:val="center"/>
          </w:tcPr>
          <w:p w14:paraId="561E131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EF3E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1,500</w:t>
            </w:r>
            <w:r w:rsidRPr="00BB6AD4">
              <w:rPr>
                <w:rFonts w:cs="ＭＳ Ｐゴシック"/>
                <w:kern w:val="0"/>
                <w:sz w:val="18"/>
                <w:szCs w:val="18"/>
              </w:rPr>
              <w:t>（上端</w:t>
            </w:r>
            <w:r w:rsidRPr="00BB6AD4">
              <w:rPr>
                <w:rFonts w:cs="ＭＳ Ｐゴシック"/>
                <w:kern w:val="0"/>
                <w:sz w:val="18"/>
                <w:szCs w:val="18"/>
              </w:rPr>
              <w:t>1,900</w:t>
            </w:r>
            <w:r w:rsidRPr="00BB6AD4">
              <w:rPr>
                <w:rFonts w:cs="ＭＳ Ｐゴシック"/>
                <w:kern w:val="0"/>
                <w:sz w:val="18"/>
                <w:szCs w:val="18"/>
              </w:rPr>
              <w:t>まで）</w:t>
            </w:r>
          </w:p>
        </w:tc>
        <w:tc>
          <w:tcPr>
            <w:tcW w:w="3331" w:type="dxa"/>
            <w:gridSpan w:val="3"/>
            <w:tcBorders>
              <w:top w:val="nil"/>
              <w:left w:val="nil"/>
              <w:bottom w:val="single" w:sz="4" w:space="0" w:color="auto"/>
              <w:right w:val="single" w:sz="4" w:space="0" w:color="000000"/>
            </w:tcBorders>
            <w:shd w:val="clear" w:color="auto" w:fill="auto"/>
            <w:noWrap/>
            <w:vAlign w:val="center"/>
            <w:hideMark/>
          </w:tcPr>
          <w:p w14:paraId="506EE41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6D206692"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2389903E"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6F6F55B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住戸内</w:t>
            </w:r>
          </w:p>
        </w:tc>
        <w:tc>
          <w:tcPr>
            <w:tcW w:w="1418" w:type="dxa"/>
            <w:tcBorders>
              <w:top w:val="nil"/>
              <w:left w:val="nil"/>
              <w:bottom w:val="single" w:sz="4" w:space="0" w:color="auto"/>
              <w:right w:val="single" w:sz="4" w:space="0" w:color="auto"/>
            </w:tcBorders>
            <w:vAlign w:val="center"/>
          </w:tcPr>
          <w:p w14:paraId="1D383A5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112365B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00E65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 xml:space="preserve">1,900 </w:t>
            </w:r>
            <w:r w:rsidRPr="00BB6AD4">
              <w:rPr>
                <w:rFonts w:cs="ＭＳ Ｐゴシック"/>
                <w:kern w:val="0"/>
                <w:sz w:val="18"/>
                <w:szCs w:val="18"/>
              </w:rPr>
              <w:t>～</w:t>
            </w:r>
            <w:r w:rsidRPr="00BB6AD4">
              <w:rPr>
                <w:rFonts w:cs="ＭＳ Ｐゴシック"/>
                <w:kern w:val="0"/>
                <w:sz w:val="18"/>
                <w:szCs w:val="18"/>
              </w:rPr>
              <w:t xml:space="preserve"> 2,100</w:t>
            </w:r>
          </w:p>
        </w:tc>
        <w:tc>
          <w:tcPr>
            <w:tcW w:w="1766" w:type="dxa"/>
            <w:tcBorders>
              <w:top w:val="single" w:sz="4" w:space="0" w:color="auto"/>
              <w:left w:val="single" w:sz="4" w:space="0" w:color="auto"/>
              <w:bottom w:val="single" w:sz="4" w:space="0" w:color="auto"/>
              <w:right w:val="single" w:sz="4" w:space="0" w:color="000000"/>
            </w:tcBorders>
            <w:shd w:val="clear" w:color="auto" w:fill="auto"/>
            <w:vAlign w:val="center"/>
          </w:tcPr>
          <w:p w14:paraId="3B920D9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1,500</w:t>
            </w:r>
          </w:p>
        </w:tc>
      </w:tr>
      <w:tr w:rsidR="00F90338" w:rsidRPr="00BB6AD4" w14:paraId="2C1D34E0" w14:textId="77777777" w:rsidTr="00F90338">
        <w:trPr>
          <w:trHeight w:val="270"/>
          <w:jc w:val="center"/>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14:paraId="0F0BCD8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弱電盤</w:t>
            </w:r>
          </w:p>
        </w:tc>
        <w:tc>
          <w:tcPr>
            <w:tcW w:w="1571" w:type="dxa"/>
            <w:tcBorders>
              <w:top w:val="nil"/>
              <w:left w:val="nil"/>
              <w:bottom w:val="single" w:sz="4" w:space="0" w:color="auto"/>
              <w:right w:val="single" w:sz="4" w:space="0" w:color="auto"/>
            </w:tcBorders>
            <w:shd w:val="clear" w:color="auto" w:fill="auto"/>
            <w:noWrap/>
            <w:vAlign w:val="center"/>
            <w:hideMark/>
          </w:tcPr>
          <w:p w14:paraId="52D8697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tc>
        <w:tc>
          <w:tcPr>
            <w:tcW w:w="1418" w:type="dxa"/>
            <w:tcBorders>
              <w:top w:val="nil"/>
              <w:left w:val="nil"/>
              <w:bottom w:val="single" w:sz="4" w:space="0" w:color="auto"/>
              <w:right w:val="single" w:sz="4" w:space="0" w:color="auto"/>
            </w:tcBorders>
            <w:vAlign w:val="center"/>
          </w:tcPr>
          <w:p w14:paraId="5352E7A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E8CC67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1,500</w:t>
            </w:r>
            <w:r w:rsidRPr="00BB6AD4">
              <w:rPr>
                <w:rFonts w:cs="ＭＳ Ｐゴシック"/>
                <w:kern w:val="0"/>
                <w:sz w:val="18"/>
                <w:szCs w:val="18"/>
              </w:rPr>
              <w:t>（上端</w:t>
            </w:r>
            <w:r w:rsidRPr="00BB6AD4">
              <w:rPr>
                <w:rFonts w:cs="ＭＳ Ｐゴシック"/>
                <w:kern w:val="0"/>
                <w:sz w:val="18"/>
                <w:szCs w:val="18"/>
              </w:rPr>
              <w:t>1,900</w:t>
            </w:r>
            <w:r w:rsidRPr="00BB6AD4">
              <w:rPr>
                <w:rFonts w:cs="ＭＳ Ｐゴシック"/>
                <w:kern w:val="0"/>
                <w:sz w:val="18"/>
                <w:szCs w:val="18"/>
              </w:rPr>
              <w:t>まで）</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A64E7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4A2459C0" w14:textId="77777777" w:rsidTr="00F90338">
        <w:trPr>
          <w:trHeight w:val="270"/>
          <w:jc w:val="center"/>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14:paraId="778242B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警報盤</w:t>
            </w:r>
          </w:p>
        </w:tc>
        <w:tc>
          <w:tcPr>
            <w:tcW w:w="1571" w:type="dxa"/>
            <w:tcBorders>
              <w:top w:val="nil"/>
              <w:left w:val="nil"/>
              <w:bottom w:val="single" w:sz="4" w:space="0" w:color="auto"/>
              <w:right w:val="single" w:sz="4" w:space="0" w:color="auto"/>
            </w:tcBorders>
            <w:shd w:val="clear" w:color="auto" w:fill="auto"/>
            <w:noWrap/>
            <w:vAlign w:val="center"/>
            <w:hideMark/>
          </w:tcPr>
          <w:p w14:paraId="5B45B84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tc>
        <w:tc>
          <w:tcPr>
            <w:tcW w:w="1418" w:type="dxa"/>
            <w:tcBorders>
              <w:top w:val="nil"/>
              <w:left w:val="nil"/>
              <w:bottom w:val="single" w:sz="4" w:space="0" w:color="auto"/>
              <w:right w:val="single" w:sz="4" w:space="0" w:color="auto"/>
            </w:tcBorders>
            <w:vAlign w:val="center"/>
          </w:tcPr>
          <w:p w14:paraId="1CBA466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床上～下端</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12B4DA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1,800</w:t>
            </w:r>
            <w:r w:rsidRPr="00BB6AD4">
              <w:rPr>
                <w:rFonts w:cs="ＭＳ Ｐゴシック"/>
                <w:kern w:val="0"/>
                <w:sz w:val="18"/>
                <w:szCs w:val="18"/>
              </w:rPr>
              <w:t>以上</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5006D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591D44C9" w14:textId="77777777" w:rsidTr="00F90338">
        <w:trPr>
          <w:trHeight w:val="270"/>
          <w:jc w:val="center"/>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14:paraId="6F93F23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回転灯</w:t>
            </w:r>
          </w:p>
          <w:p w14:paraId="19BF1AA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（警報動作表示用）</w:t>
            </w:r>
          </w:p>
        </w:tc>
        <w:tc>
          <w:tcPr>
            <w:tcW w:w="1571" w:type="dxa"/>
            <w:tcBorders>
              <w:top w:val="nil"/>
              <w:left w:val="nil"/>
              <w:bottom w:val="single" w:sz="4" w:space="0" w:color="auto"/>
              <w:right w:val="single" w:sz="4" w:space="0" w:color="auto"/>
            </w:tcBorders>
            <w:shd w:val="clear" w:color="auto" w:fill="auto"/>
            <w:noWrap/>
            <w:vAlign w:val="center"/>
            <w:hideMark/>
          </w:tcPr>
          <w:p w14:paraId="536ED61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tc>
        <w:tc>
          <w:tcPr>
            <w:tcW w:w="1418" w:type="dxa"/>
            <w:tcBorders>
              <w:top w:val="nil"/>
              <w:left w:val="nil"/>
              <w:bottom w:val="single" w:sz="4" w:space="0" w:color="auto"/>
              <w:right w:val="single" w:sz="4" w:space="0" w:color="auto"/>
            </w:tcBorders>
            <w:vAlign w:val="center"/>
          </w:tcPr>
          <w:p w14:paraId="5E17B3C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E59A6F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上部又は</w:t>
            </w:r>
            <w:r w:rsidRPr="00BB6AD4">
              <w:rPr>
                <w:rFonts w:cs="ＭＳ Ｐゴシック"/>
                <w:kern w:val="0"/>
                <w:sz w:val="18"/>
                <w:szCs w:val="18"/>
              </w:rPr>
              <w:t>2,000</w:t>
            </w:r>
            <w:r w:rsidRPr="00BB6AD4">
              <w:rPr>
                <w:rFonts w:cs="ＭＳ Ｐゴシック"/>
                <w:kern w:val="0"/>
                <w:sz w:val="18"/>
                <w:szCs w:val="18"/>
              </w:rPr>
              <w:t>以上</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668C3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1C9B0EF2"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4BF1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ブラケット</w:t>
            </w:r>
          </w:p>
        </w:tc>
        <w:tc>
          <w:tcPr>
            <w:tcW w:w="1571" w:type="dxa"/>
            <w:tcBorders>
              <w:top w:val="nil"/>
              <w:left w:val="nil"/>
              <w:bottom w:val="single" w:sz="4" w:space="0" w:color="auto"/>
              <w:right w:val="single" w:sz="4" w:space="0" w:color="auto"/>
            </w:tcBorders>
            <w:shd w:val="clear" w:color="auto" w:fill="auto"/>
            <w:noWrap/>
            <w:vAlign w:val="center"/>
            <w:hideMark/>
          </w:tcPr>
          <w:p w14:paraId="2C82C62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出入口</w:t>
            </w:r>
          </w:p>
        </w:tc>
        <w:tc>
          <w:tcPr>
            <w:tcW w:w="1418" w:type="dxa"/>
            <w:tcBorders>
              <w:top w:val="nil"/>
              <w:left w:val="single" w:sz="4" w:space="0" w:color="auto"/>
              <w:bottom w:val="single" w:sz="4" w:space="0" w:color="000000"/>
              <w:right w:val="single" w:sz="4" w:space="0" w:color="auto"/>
            </w:tcBorders>
            <w:vAlign w:val="center"/>
          </w:tcPr>
          <w:p w14:paraId="2FF9350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749D2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 xml:space="preserve">2,100 </w:t>
            </w:r>
            <w:r w:rsidRPr="00BB6AD4">
              <w:rPr>
                <w:rFonts w:cs="ＭＳ Ｐゴシック"/>
                <w:kern w:val="0"/>
                <w:sz w:val="18"/>
                <w:szCs w:val="18"/>
              </w:rPr>
              <w:t>～</w:t>
            </w:r>
            <w:r w:rsidRPr="00BB6AD4">
              <w:rPr>
                <w:rFonts w:cs="ＭＳ Ｐゴシック"/>
                <w:kern w:val="0"/>
                <w:sz w:val="18"/>
                <w:szCs w:val="18"/>
              </w:rPr>
              <w:t xml:space="preserve"> 2,500</w:t>
            </w:r>
          </w:p>
        </w:tc>
        <w:tc>
          <w:tcPr>
            <w:tcW w:w="33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BE60F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27D7533F" w14:textId="77777777" w:rsidTr="00F90338">
        <w:trPr>
          <w:trHeight w:val="285"/>
          <w:jc w:val="center"/>
        </w:trPr>
        <w:tc>
          <w:tcPr>
            <w:tcW w:w="1963" w:type="dxa"/>
            <w:vMerge/>
            <w:tcBorders>
              <w:top w:val="nil"/>
              <w:left w:val="single" w:sz="4" w:space="0" w:color="auto"/>
              <w:bottom w:val="single" w:sz="4" w:space="0" w:color="auto"/>
              <w:right w:val="single" w:sz="4" w:space="0" w:color="auto"/>
            </w:tcBorders>
            <w:vAlign w:val="center"/>
            <w:hideMark/>
          </w:tcPr>
          <w:p w14:paraId="03990F44"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21EB63C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最上階階段</w:t>
            </w:r>
          </w:p>
        </w:tc>
        <w:tc>
          <w:tcPr>
            <w:tcW w:w="1418" w:type="dxa"/>
            <w:tcBorders>
              <w:top w:val="nil"/>
              <w:left w:val="single" w:sz="4" w:space="0" w:color="auto"/>
              <w:bottom w:val="single" w:sz="4" w:space="0" w:color="000000"/>
              <w:right w:val="single" w:sz="4" w:space="0" w:color="auto"/>
            </w:tcBorders>
            <w:vAlign w:val="center"/>
          </w:tcPr>
          <w:p w14:paraId="5E5F3BA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vMerge/>
            <w:tcBorders>
              <w:top w:val="nil"/>
              <w:left w:val="single" w:sz="4" w:space="0" w:color="auto"/>
              <w:bottom w:val="single" w:sz="4" w:space="0" w:color="000000"/>
              <w:right w:val="single" w:sz="4" w:space="0" w:color="auto"/>
            </w:tcBorders>
            <w:vAlign w:val="center"/>
            <w:hideMark/>
          </w:tcPr>
          <w:p w14:paraId="068073A0" w14:textId="77777777" w:rsidR="00F90338" w:rsidRPr="00BB6AD4" w:rsidRDefault="00F90338" w:rsidP="00F90338">
            <w:pPr>
              <w:spacing w:line="240" w:lineRule="exact"/>
              <w:jc w:val="left"/>
              <w:rPr>
                <w:rFonts w:cs="ＭＳ Ｐゴシック"/>
                <w:kern w:val="0"/>
                <w:sz w:val="18"/>
                <w:szCs w:val="18"/>
              </w:rPr>
            </w:pPr>
          </w:p>
        </w:tc>
        <w:tc>
          <w:tcPr>
            <w:tcW w:w="3331" w:type="dxa"/>
            <w:gridSpan w:val="3"/>
            <w:vMerge/>
            <w:tcBorders>
              <w:top w:val="single" w:sz="4" w:space="0" w:color="auto"/>
              <w:left w:val="single" w:sz="4" w:space="0" w:color="auto"/>
              <w:bottom w:val="single" w:sz="4" w:space="0" w:color="000000"/>
              <w:right w:val="single" w:sz="4" w:space="0" w:color="000000"/>
            </w:tcBorders>
            <w:vAlign w:val="center"/>
            <w:hideMark/>
          </w:tcPr>
          <w:p w14:paraId="08E08191" w14:textId="77777777" w:rsidR="00F90338" w:rsidRPr="00BB6AD4" w:rsidRDefault="00F90338" w:rsidP="00F90338">
            <w:pPr>
              <w:spacing w:line="240" w:lineRule="exact"/>
              <w:jc w:val="left"/>
              <w:rPr>
                <w:rFonts w:cs="ＭＳ Ｐゴシック"/>
                <w:kern w:val="0"/>
                <w:sz w:val="18"/>
                <w:szCs w:val="18"/>
              </w:rPr>
            </w:pPr>
          </w:p>
        </w:tc>
      </w:tr>
      <w:tr w:rsidR="00F90338" w:rsidRPr="00BB6AD4" w14:paraId="7A2DBE30"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hideMark/>
          </w:tcPr>
          <w:p w14:paraId="0AA15AE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スイッチ</w:t>
            </w:r>
            <w:r w:rsidRPr="00BB6AD4">
              <w:rPr>
                <w:rFonts w:cs="ＭＳ Ｐゴシック"/>
                <w:kern w:val="0"/>
                <w:sz w:val="18"/>
                <w:szCs w:val="18"/>
              </w:rPr>
              <w:br/>
            </w:r>
            <w:r w:rsidRPr="00BB6AD4">
              <w:rPr>
                <w:rFonts w:cs="ＭＳ Ｐゴシック"/>
                <w:kern w:val="0"/>
                <w:sz w:val="18"/>
                <w:szCs w:val="18"/>
              </w:rPr>
              <w:t>（集会所含む）</w:t>
            </w:r>
          </w:p>
        </w:tc>
        <w:tc>
          <w:tcPr>
            <w:tcW w:w="1571" w:type="dxa"/>
            <w:tcBorders>
              <w:top w:val="nil"/>
              <w:left w:val="nil"/>
              <w:bottom w:val="single" w:sz="4" w:space="0" w:color="auto"/>
              <w:right w:val="single" w:sz="4" w:space="0" w:color="auto"/>
            </w:tcBorders>
            <w:shd w:val="clear" w:color="auto" w:fill="auto"/>
            <w:noWrap/>
            <w:vAlign w:val="center"/>
            <w:hideMark/>
          </w:tcPr>
          <w:p w14:paraId="6B2805A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p w14:paraId="796F014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（共用室含む）</w:t>
            </w:r>
          </w:p>
        </w:tc>
        <w:tc>
          <w:tcPr>
            <w:tcW w:w="1418" w:type="dxa"/>
            <w:tcBorders>
              <w:top w:val="nil"/>
              <w:left w:val="nil"/>
              <w:bottom w:val="single" w:sz="4" w:space="0" w:color="auto"/>
              <w:right w:val="single" w:sz="4" w:space="0" w:color="auto"/>
            </w:tcBorders>
            <w:vAlign w:val="center"/>
          </w:tcPr>
          <w:p w14:paraId="3290366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6183661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EFFF9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5F755979"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47E63252"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6525496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住戸内廊下</w:t>
            </w:r>
          </w:p>
        </w:tc>
        <w:tc>
          <w:tcPr>
            <w:tcW w:w="1418" w:type="dxa"/>
            <w:tcBorders>
              <w:top w:val="nil"/>
              <w:left w:val="nil"/>
              <w:bottom w:val="single" w:sz="4" w:space="0" w:color="auto"/>
              <w:right w:val="single" w:sz="4" w:space="0" w:color="auto"/>
            </w:tcBorders>
            <w:vAlign w:val="center"/>
          </w:tcPr>
          <w:p w14:paraId="627EF26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B26336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38EFC6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r>
      <w:tr w:rsidR="00F90338" w:rsidRPr="00BB6AD4" w14:paraId="5CFC7C87"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33F66C4C"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0FA5645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台所・洋室</w:t>
            </w:r>
          </w:p>
        </w:tc>
        <w:tc>
          <w:tcPr>
            <w:tcW w:w="1418" w:type="dxa"/>
            <w:tcBorders>
              <w:top w:val="nil"/>
              <w:left w:val="nil"/>
              <w:bottom w:val="single" w:sz="4" w:space="0" w:color="auto"/>
              <w:right w:val="single" w:sz="4" w:space="0" w:color="auto"/>
            </w:tcBorders>
            <w:vAlign w:val="center"/>
          </w:tcPr>
          <w:p w14:paraId="570666E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BA72A0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0319A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r>
      <w:tr w:rsidR="00F90338" w:rsidRPr="00BB6AD4" w14:paraId="7C823845"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5D4224DA"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4D8CA8E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洗面所</w:t>
            </w:r>
          </w:p>
        </w:tc>
        <w:tc>
          <w:tcPr>
            <w:tcW w:w="1418" w:type="dxa"/>
            <w:tcBorders>
              <w:top w:val="nil"/>
              <w:left w:val="nil"/>
              <w:bottom w:val="single" w:sz="4" w:space="0" w:color="auto"/>
              <w:right w:val="single" w:sz="4" w:space="0" w:color="auto"/>
            </w:tcBorders>
            <w:vAlign w:val="center"/>
          </w:tcPr>
          <w:p w14:paraId="2839248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33B0AC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18ABC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r>
      <w:tr w:rsidR="00F90338" w:rsidRPr="00BB6AD4" w14:paraId="1DB7E26E" w14:textId="77777777" w:rsidTr="00F90338">
        <w:trPr>
          <w:trHeight w:val="212"/>
          <w:jc w:val="center"/>
        </w:trPr>
        <w:tc>
          <w:tcPr>
            <w:tcW w:w="1963" w:type="dxa"/>
            <w:vMerge/>
            <w:tcBorders>
              <w:top w:val="nil"/>
              <w:left w:val="single" w:sz="4" w:space="0" w:color="auto"/>
              <w:bottom w:val="single" w:sz="4" w:space="0" w:color="auto"/>
              <w:right w:val="single" w:sz="4" w:space="0" w:color="auto"/>
            </w:tcBorders>
            <w:vAlign w:val="center"/>
            <w:hideMark/>
          </w:tcPr>
          <w:p w14:paraId="2AB5A694"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C44AD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和室</w:t>
            </w:r>
          </w:p>
        </w:tc>
        <w:tc>
          <w:tcPr>
            <w:tcW w:w="1418" w:type="dxa"/>
            <w:tcBorders>
              <w:top w:val="single" w:sz="4" w:space="0" w:color="auto"/>
              <w:left w:val="single" w:sz="4" w:space="0" w:color="auto"/>
              <w:bottom w:val="single" w:sz="4" w:space="0" w:color="000000"/>
              <w:right w:val="single" w:sz="4" w:space="0" w:color="auto"/>
            </w:tcBorders>
            <w:vAlign w:val="center"/>
          </w:tcPr>
          <w:p w14:paraId="2676FF9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4961"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38A25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r w:rsidRPr="00BB6AD4">
              <w:rPr>
                <w:rFonts w:cs="ＭＳ Ｐゴシック"/>
                <w:kern w:val="0"/>
                <w:sz w:val="18"/>
                <w:szCs w:val="18"/>
              </w:rPr>
              <w:t>（上床の場合は</w:t>
            </w:r>
            <w:r w:rsidRPr="00BB6AD4">
              <w:rPr>
                <w:rFonts w:cs="ＭＳ Ｐゴシック"/>
                <w:kern w:val="0"/>
                <w:sz w:val="18"/>
                <w:szCs w:val="18"/>
              </w:rPr>
              <w:t>800</w:t>
            </w:r>
            <w:r w:rsidRPr="00BB6AD4">
              <w:rPr>
                <w:rFonts w:cs="ＭＳ Ｐゴシック"/>
                <w:kern w:val="0"/>
                <w:sz w:val="18"/>
                <w:szCs w:val="18"/>
              </w:rPr>
              <w:t>）</w:t>
            </w:r>
          </w:p>
        </w:tc>
      </w:tr>
      <w:tr w:rsidR="00F90338" w:rsidRPr="00BB6AD4" w14:paraId="1B1624E7"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32766A1B"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03D166F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一般便所</w:t>
            </w:r>
          </w:p>
        </w:tc>
        <w:tc>
          <w:tcPr>
            <w:tcW w:w="1418" w:type="dxa"/>
            <w:tcBorders>
              <w:top w:val="single" w:sz="4" w:space="0" w:color="auto"/>
              <w:left w:val="nil"/>
              <w:bottom w:val="single" w:sz="4" w:space="0" w:color="auto"/>
              <w:right w:val="single" w:sz="4" w:space="0" w:color="auto"/>
            </w:tcBorders>
            <w:vAlign w:val="center"/>
          </w:tcPr>
          <w:p w14:paraId="13683E2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24C33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1A61200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75E3F4B0"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3B927787"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7D00461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車いす便所</w:t>
            </w:r>
          </w:p>
        </w:tc>
        <w:tc>
          <w:tcPr>
            <w:tcW w:w="1418" w:type="dxa"/>
            <w:tcBorders>
              <w:top w:val="nil"/>
              <w:left w:val="nil"/>
              <w:bottom w:val="single" w:sz="4" w:space="0" w:color="auto"/>
              <w:right w:val="single" w:sz="4" w:space="0" w:color="auto"/>
            </w:tcBorders>
            <w:vAlign w:val="center"/>
          </w:tcPr>
          <w:p w14:paraId="0E8CD3B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BA2EFB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44D3305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74F1A8C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1,000</w:t>
            </w:r>
          </w:p>
        </w:tc>
      </w:tr>
      <w:tr w:rsidR="00F90338" w:rsidRPr="00BB6AD4" w14:paraId="2D862469"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hideMark/>
          </w:tcPr>
          <w:p w14:paraId="452EF87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コンセント</w:t>
            </w:r>
            <w:r w:rsidRPr="00BB6AD4">
              <w:rPr>
                <w:rFonts w:cs="ＭＳ Ｐゴシック"/>
                <w:kern w:val="0"/>
                <w:sz w:val="18"/>
                <w:szCs w:val="18"/>
              </w:rPr>
              <w:br/>
            </w:r>
            <w:r w:rsidRPr="00BB6AD4">
              <w:rPr>
                <w:rFonts w:cs="ＭＳ Ｐゴシック"/>
                <w:kern w:val="0"/>
                <w:sz w:val="18"/>
                <w:szCs w:val="18"/>
              </w:rPr>
              <w:t>（集会所含む）</w:t>
            </w:r>
          </w:p>
        </w:tc>
        <w:tc>
          <w:tcPr>
            <w:tcW w:w="1571" w:type="dxa"/>
            <w:tcBorders>
              <w:top w:val="nil"/>
              <w:left w:val="nil"/>
              <w:bottom w:val="single" w:sz="4" w:space="0" w:color="auto"/>
              <w:right w:val="single" w:sz="4" w:space="0" w:color="auto"/>
            </w:tcBorders>
            <w:shd w:val="clear" w:color="auto" w:fill="auto"/>
            <w:noWrap/>
            <w:vAlign w:val="center"/>
            <w:hideMark/>
          </w:tcPr>
          <w:p w14:paraId="35FE3F0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共用部</w:t>
            </w:r>
          </w:p>
          <w:p w14:paraId="75C3BA1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（共用室含む）</w:t>
            </w:r>
          </w:p>
        </w:tc>
        <w:tc>
          <w:tcPr>
            <w:tcW w:w="1418" w:type="dxa"/>
            <w:tcBorders>
              <w:top w:val="nil"/>
              <w:left w:val="nil"/>
              <w:bottom w:val="single" w:sz="4" w:space="0" w:color="auto"/>
              <w:right w:val="single" w:sz="4" w:space="0" w:color="auto"/>
            </w:tcBorders>
            <w:vAlign w:val="center"/>
          </w:tcPr>
          <w:p w14:paraId="70C5FA8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62A3EC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B82C3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62BC01E1"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0E2F9A7A"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5345F4F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台所・洋室</w:t>
            </w:r>
          </w:p>
        </w:tc>
        <w:tc>
          <w:tcPr>
            <w:tcW w:w="1418" w:type="dxa"/>
            <w:tcBorders>
              <w:top w:val="nil"/>
              <w:left w:val="nil"/>
              <w:bottom w:val="single" w:sz="4" w:space="0" w:color="auto"/>
              <w:right w:val="single" w:sz="4" w:space="0" w:color="auto"/>
            </w:tcBorders>
            <w:vAlign w:val="center"/>
          </w:tcPr>
          <w:p w14:paraId="3DD4705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19E7938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14:paraId="6414540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7AE949A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4C6103FF"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61A11025"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7AF53B7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和室</w:t>
            </w:r>
          </w:p>
        </w:tc>
        <w:tc>
          <w:tcPr>
            <w:tcW w:w="1418" w:type="dxa"/>
            <w:tcBorders>
              <w:top w:val="single" w:sz="4" w:space="0" w:color="auto"/>
              <w:left w:val="nil"/>
              <w:bottom w:val="single" w:sz="4" w:space="0" w:color="auto"/>
              <w:right w:val="single" w:sz="4" w:space="0" w:color="auto"/>
            </w:tcBorders>
            <w:vAlign w:val="center"/>
          </w:tcPr>
          <w:p w14:paraId="2CF8721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3DDF6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2AB066B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02E71138"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40E32A19"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65D2E07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換気扇用</w:t>
            </w:r>
          </w:p>
        </w:tc>
        <w:tc>
          <w:tcPr>
            <w:tcW w:w="1418" w:type="dxa"/>
            <w:tcBorders>
              <w:top w:val="single" w:sz="4" w:space="0" w:color="auto"/>
              <w:left w:val="nil"/>
              <w:bottom w:val="single" w:sz="4" w:space="0" w:color="auto"/>
              <w:right w:val="single" w:sz="4" w:space="0" w:color="auto"/>
            </w:tcBorders>
            <w:vAlign w:val="center"/>
          </w:tcPr>
          <w:p w14:paraId="65FA17D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71481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枠下端合せ</w:t>
            </w:r>
          </w:p>
        </w:tc>
      </w:tr>
      <w:tr w:rsidR="00F90338" w:rsidRPr="00BB6AD4" w14:paraId="47FB6636"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758C3EAC"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204D489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冷蔵庫用</w:t>
            </w:r>
          </w:p>
        </w:tc>
        <w:tc>
          <w:tcPr>
            <w:tcW w:w="1418" w:type="dxa"/>
            <w:tcBorders>
              <w:top w:val="single" w:sz="4" w:space="0" w:color="auto"/>
              <w:left w:val="nil"/>
              <w:bottom w:val="single" w:sz="4" w:space="0" w:color="auto"/>
              <w:right w:val="single" w:sz="4" w:space="0" w:color="auto"/>
            </w:tcBorders>
            <w:vAlign w:val="center"/>
          </w:tcPr>
          <w:p w14:paraId="4FE5CBC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84B3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1,900</w:t>
            </w:r>
          </w:p>
        </w:tc>
      </w:tr>
      <w:tr w:rsidR="00F90338" w:rsidRPr="00BB6AD4" w14:paraId="7480D232"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128CF38C"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4467F1B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洗面所</w:t>
            </w:r>
          </w:p>
        </w:tc>
        <w:tc>
          <w:tcPr>
            <w:tcW w:w="1418" w:type="dxa"/>
            <w:tcBorders>
              <w:top w:val="nil"/>
              <w:left w:val="nil"/>
              <w:bottom w:val="single" w:sz="4" w:space="0" w:color="auto"/>
              <w:right w:val="single" w:sz="4" w:space="0" w:color="auto"/>
            </w:tcBorders>
            <w:vAlign w:val="center"/>
          </w:tcPr>
          <w:p w14:paraId="62B1BC1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78AD0A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732C8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1,200</w:t>
            </w:r>
          </w:p>
        </w:tc>
      </w:tr>
      <w:tr w:rsidR="00F90338" w:rsidRPr="00BB6AD4" w14:paraId="71D88B8D"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0D0CB21E"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3B19D66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便所</w:t>
            </w:r>
          </w:p>
        </w:tc>
        <w:tc>
          <w:tcPr>
            <w:tcW w:w="1418" w:type="dxa"/>
            <w:tcBorders>
              <w:top w:val="single" w:sz="4" w:space="0" w:color="auto"/>
              <w:left w:val="nil"/>
              <w:bottom w:val="single" w:sz="4" w:space="0" w:color="auto"/>
              <w:right w:val="single" w:sz="4" w:space="0" w:color="auto"/>
            </w:tcBorders>
            <w:vAlign w:val="center"/>
          </w:tcPr>
          <w:p w14:paraId="69422AE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45CF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4D20794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4930803D"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1B6E915E"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7BCB816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エアコン用</w:t>
            </w:r>
          </w:p>
        </w:tc>
        <w:tc>
          <w:tcPr>
            <w:tcW w:w="1418" w:type="dxa"/>
            <w:tcBorders>
              <w:top w:val="nil"/>
              <w:left w:val="nil"/>
              <w:bottom w:val="single" w:sz="4" w:space="0" w:color="auto"/>
              <w:right w:val="single" w:sz="4" w:space="0" w:color="auto"/>
            </w:tcBorders>
            <w:vAlign w:val="center"/>
          </w:tcPr>
          <w:p w14:paraId="4930972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60E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機器下端合せ</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A669A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2,200</w:t>
            </w:r>
          </w:p>
        </w:tc>
      </w:tr>
      <w:tr w:rsidR="00F90338" w:rsidRPr="00BB6AD4" w14:paraId="2DD982B9"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B48A1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電話用アウトレット</w:t>
            </w:r>
          </w:p>
        </w:tc>
        <w:tc>
          <w:tcPr>
            <w:tcW w:w="1571" w:type="dxa"/>
            <w:tcBorders>
              <w:top w:val="nil"/>
              <w:left w:val="nil"/>
              <w:bottom w:val="single" w:sz="4" w:space="0" w:color="auto"/>
              <w:right w:val="single" w:sz="4" w:space="0" w:color="auto"/>
            </w:tcBorders>
            <w:shd w:val="clear" w:color="auto" w:fill="auto"/>
            <w:noWrap/>
            <w:vAlign w:val="center"/>
            <w:hideMark/>
          </w:tcPr>
          <w:p w14:paraId="7D2162D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集会所</w:t>
            </w:r>
          </w:p>
        </w:tc>
        <w:tc>
          <w:tcPr>
            <w:tcW w:w="1418" w:type="dxa"/>
            <w:tcBorders>
              <w:top w:val="nil"/>
              <w:left w:val="nil"/>
              <w:bottom w:val="single" w:sz="4" w:space="0" w:color="auto"/>
              <w:right w:val="single" w:sz="4" w:space="0" w:color="auto"/>
            </w:tcBorders>
            <w:vAlign w:val="center"/>
          </w:tcPr>
          <w:p w14:paraId="04DA134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D22226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8E5ED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5F1D3906"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0C78CF86"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11BDF2C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集会所</w:t>
            </w:r>
          </w:p>
        </w:tc>
        <w:tc>
          <w:tcPr>
            <w:tcW w:w="1418" w:type="dxa"/>
            <w:tcBorders>
              <w:top w:val="nil"/>
              <w:left w:val="nil"/>
              <w:bottom w:val="single" w:sz="4" w:space="0" w:color="auto"/>
              <w:right w:val="single" w:sz="4" w:space="0" w:color="auto"/>
            </w:tcBorders>
            <w:vAlign w:val="center"/>
          </w:tcPr>
          <w:p w14:paraId="3F170DB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下駄箱上端～中心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274F38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200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BAF4CA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4162DC1E"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7F219383"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4624FDD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w:t>
            </w:r>
          </w:p>
        </w:tc>
        <w:tc>
          <w:tcPr>
            <w:tcW w:w="1418" w:type="dxa"/>
            <w:tcBorders>
              <w:top w:val="nil"/>
              <w:left w:val="nil"/>
              <w:bottom w:val="single" w:sz="4" w:space="0" w:color="auto"/>
              <w:right w:val="single" w:sz="4" w:space="0" w:color="auto"/>
            </w:tcBorders>
            <w:vAlign w:val="center"/>
          </w:tcPr>
          <w:p w14:paraId="142B786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62B5CF1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14:paraId="73D6ABD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0D8BA5C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29DD855B" w14:textId="77777777" w:rsidTr="00F90338">
        <w:trPr>
          <w:trHeight w:val="270"/>
          <w:jc w:val="center"/>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14:paraId="08A3402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同上用中継プレート</w:t>
            </w:r>
          </w:p>
        </w:tc>
        <w:tc>
          <w:tcPr>
            <w:tcW w:w="1571" w:type="dxa"/>
            <w:tcBorders>
              <w:top w:val="nil"/>
              <w:left w:val="nil"/>
              <w:bottom w:val="single" w:sz="4" w:space="0" w:color="auto"/>
              <w:right w:val="single" w:sz="4" w:space="0" w:color="auto"/>
            </w:tcBorders>
            <w:shd w:val="clear" w:color="auto" w:fill="auto"/>
            <w:noWrap/>
            <w:vAlign w:val="center"/>
            <w:hideMark/>
          </w:tcPr>
          <w:p w14:paraId="79E1803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w:t>
            </w:r>
          </w:p>
        </w:tc>
        <w:tc>
          <w:tcPr>
            <w:tcW w:w="1418" w:type="dxa"/>
            <w:tcBorders>
              <w:top w:val="nil"/>
              <w:left w:val="nil"/>
              <w:bottom w:val="single" w:sz="4" w:space="0" w:color="auto"/>
              <w:right w:val="single" w:sz="4" w:space="0" w:color="auto"/>
            </w:tcBorders>
            <w:vAlign w:val="center"/>
          </w:tcPr>
          <w:p w14:paraId="5B00D2F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9A91EE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14:paraId="7814267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天井付</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381572A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天井付</w:t>
            </w:r>
          </w:p>
        </w:tc>
      </w:tr>
      <w:tr w:rsidR="00F90338" w:rsidRPr="00BB6AD4" w14:paraId="4F03F7F8"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hideMark/>
          </w:tcPr>
          <w:p w14:paraId="3251CF7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テレビ受口</w:t>
            </w:r>
            <w:r w:rsidRPr="00BB6AD4">
              <w:rPr>
                <w:rFonts w:cs="ＭＳ Ｐゴシック"/>
                <w:kern w:val="0"/>
                <w:sz w:val="18"/>
                <w:szCs w:val="18"/>
              </w:rPr>
              <w:br/>
            </w:r>
            <w:r w:rsidRPr="00BB6AD4">
              <w:rPr>
                <w:rFonts w:cs="ＭＳ Ｐゴシック"/>
                <w:kern w:val="0"/>
                <w:sz w:val="18"/>
                <w:szCs w:val="18"/>
              </w:rPr>
              <w:t>（集会所含む）</w:t>
            </w:r>
          </w:p>
        </w:tc>
        <w:tc>
          <w:tcPr>
            <w:tcW w:w="1571" w:type="dxa"/>
            <w:tcBorders>
              <w:top w:val="nil"/>
              <w:left w:val="nil"/>
              <w:bottom w:val="single" w:sz="4" w:space="0" w:color="auto"/>
              <w:right w:val="single" w:sz="4" w:space="0" w:color="auto"/>
            </w:tcBorders>
            <w:shd w:val="clear" w:color="auto" w:fill="auto"/>
            <w:noWrap/>
            <w:vAlign w:val="center"/>
            <w:hideMark/>
          </w:tcPr>
          <w:p w14:paraId="07911F8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台所・洋室</w:t>
            </w:r>
          </w:p>
        </w:tc>
        <w:tc>
          <w:tcPr>
            <w:tcW w:w="1418" w:type="dxa"/>
            <w:tcBorders>
              <w:top w:val="single" w:sz="4" w:space="0" w:color="auto"/>
              <w:left w:val="nil"/>
              <w:bottom w:val="single" w:sz="4" w:space="0" w:color="auto"/>
              <w:right w:val="single" w:sz="4" w:space="0" w:color="auto"/>
            </w:tcBorders>
            <w:vAlign w:val="center"/>
          </w:tcPr>
          <w:p w14:paraId="6572B42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6855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69E69C3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26D03342"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664CC6F3"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2A793AA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和室</w:t>
            </w:r>
          </w:p>
        </w:tc>
        <w:tc>
          <w:tcPr>
            <w:tcW w:w="1418" w:type="dxa"/>
            <w:tcBorders>
              <w:top w:val="single" w:sz="4" w:space="0" w:color="auto"/>
              <w:left w:val="nil"/>
              <w:bottom w:val="single" w:sz="4" w:space="0" w:color="auto"/>
              <w:right w:val="single" w:sz="4" w:space="0" w:color="auto"/>
            </w:tcBorders>
            <w:vAlign w:val="center"/>
          </w:tcPr>
          <w:p w14:paraId="07CC2BD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A33F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08685D4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500</w:t>
            </w:r>
          </w:p>
        </w:tc>
      </w:tr>
      <w:tr w:rsidR="00F90338" w:rsidRPr="00BB6AD4" w14:paraId="7B98F5D7" w14:textId="77777777" w:rsidTr="00F90338">
        <w:trPr>
          <w:trHeight w:val="270"/>
          <w:jc w:val="center"/>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2E1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住宅情報盤</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0B34DEC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集会所</w:t>
            </w:r>
          </w:p>
        </w:tc>
        <w:tc>
          <w:tcPr>
            <w:tcW w:w="1418" w:type="dxa"/>
            <w:tcBorders>
              <w:top w:val="single" w:sz="4" w:space="0" w:color="auto"/>
              <w:left w:val="nil"/>
              <w:bottom w:val="single" w:sz="4" w:space="0" w:color="auto"/>
              <w:right w:val="single" w:sz="4" w:space="0" w:color="auto"/>
            </w:tcBorders>
            <w:vAlign w:val="center"/>
          </w:tcPr>
          <w:p w14:paraId="06538D1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EE3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1,200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B8AB8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170BBBF3"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361C21DB"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704BA5F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w:t>
            </w:r>
          </w:p>
        </w:tc>
        <w:tc>
          <w:tcPr>
            <w:tcW w:w="1418" w:type="dxa"/>
            <w:tcBorders>
              <w:top w:val="nil"/>
              <w:left w:val="nil"/>
              <w:bottom w:val="single" w:sz="4" w:space="0" w:color="auto"/>
              <w:right w:val="single" w:sz="4" w:space="0" w:color="auto"/>
            </w:tcBorders>
            <w:vAlign w:val="center"/>
          </w:tcPr>
          <w:p w14:paraId="212C26DE"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5DBD69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C4EED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1,200</w:t>
            </w:r>
          </w:p>
        </w:tc>
      </w:tr>
      <w:tr w:rsidR="00F90338" w:rsidRPr="00BB6AD4" w14:paraId="0454CAE5" w14:textId="77777777" w:rsidTr="00F90338">
        <w:trPr>
          <w:trHeight w:val="270"/>
          <w:jc w:val="center"/>
        </w:trPr>
        <w:tc>
          <w:tcPr>
            <w:tcW w:w="1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06D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将来用ボックス</w:t>
            </w:r>
          </w:p>
          <w:p w14:paraId="0BB10401" w14:textId="77777777" w:rsidR="00F90338" w:rsidRPr="00BB6AD4" w:rsidRDefault="00F90338" w:rsidP="00F90338">
            <w:pPr>
              <w:spacing w:line="240" w:lineRule="exact"/>
              <w:rPr>
                <w:rFonts w:cs="ＭＳ Ｐゴシック"/>
                <w:kern w:val="0"/>
                <w:sz w:val="16"/>
                <w:szCs w:val="16"/>
              </w:rPr>
            </w:pPr>
            <w:r w:rsidRPr="00BB6AD4">
              <w:rPr>
                <w:rFonts w:cs="ＭＳ Ｐゴシック"/>
                <w:kern w:val="0"/>
                <w:sz w:val="16"/>
                <w:szCs w:val="16"/>
              </w:rPr>
              <w:t>（増設用戸外表示器用）</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20F3600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表玄関</w:t>
            </w:r>
          </w:p>
        </w:tc>
        <w:tc>
          <w:tcPr>
            <w:tcW w:w="1418" w:type="dxa"/>
            <w:tcBorders>
              <w:top w:val="single" w:sz="4" w:space="0" w:color="auto"/>
              <w:left w:val="nil"/>
              <w:bottom w:val="single" w:sz="4" w:space="0" w:color="auto"/>
              <w:right w:val="single" w:sz="4" w:space="0" w:color="auto"/>
            </w:tcBorders>
            <w:vAlign w:val="center"/>
          </w:tcPr>
          <w:p w14:paraId="33B8835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E91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62DA1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2,100</w:t>
            </w:r>
          </w:p>
        </w:tc>
      </w:tr>
      <w:tr w:rsidR="00F90338" w:rsidRPr="00BB6AD4" w14:paraId="02834F54" w14:textId="77777777" w:rsidTr="00F90338">
        <w:trPr>
          <w:trHeight w:val="257"/>
          <w:jc w:val="center"/>
        </w:trPr>
        <w:tc>
          <w:tcPr>
            <w:tcW w:w="1963" w:type="dxa"/>
            <w:tcBorders>
              <w:top w:val="single" w:sz="4" w:space="0" w:color="auto"/>
              <w:left w:val="single" w:sz="4" w:space="0" w:color="auto"/>
              <w:bottom w:val="single" w:sz="4" w:space="0" w:color="auto"/>
              <w:right w:val="single" w:sz="4" w:space="0" w:color="auto"/>
            </w:tcBorders>
            <w:vAlign w:val="center"/>
          </w:tcPr>
          <w:p w14:paraId="43F86B76" w14:textId="77777777" w:rsidR="00F90338" w:rsidRPr="00BB6AD4" w:rsidRDefault="00F90338" w:rsidP="00F90338">
            <w:pPr>
              <w:widowControl w:val="0"/>
              <w:spacing w:line="240" w:lineRule="exact"/>
              <w:jc w:val="center"/>
              <w:rPr>
                <w:rFonts w:cs="ＭＳ Ｐゴシック"/>
                <w:kern w:val="0"/>
                <w:sz w:val="18"/>
                <w:szCs w:val="18"/>
              </w:rPr>
            </w:pPr>
            <w:r w:rsidRPr="00BB6AD4">
              <w:rPr>
                <w:rFonts w:cs="ＭＳ Ｐゴシック"/>
                <w:kern w:val="0"/>
                <w:sz w:val="18"/>
                <w:szCs w:val="18"/>
              </w:rPr>
              <w:t>玄関子機</w:t>
            </w:r>
          </w:p>
        </w:tc>
        <w:tc>
          <w:tcPr>
            <w:tcW w:w="1571" w:type="dxa"/>
            <w:tcBorders>
              <w:top w:val="single" w:sz="4" w:space="0" w:color="auto"/>
              <w:left w:val="single" w:sz="4" w:space="0" w:color="auto"/>
              <w:bottom w:val="single" w:sz="4" w:space="0" w:color="auto"/>
              <w:right w:val="single" w:sz="4" w:space="0" w:color="auto"/>
            </w:tcBorders>
            <w:vAlign w:val="center"/>
          </w:tcPr>
          <w:p w14:paraId="2C3F7785" w14:textId="77777777" w:rsidR="00F90338" w:rsidRPr="00BB6AD4" w:rsidRDefault="00F90338" w:rsidP="00F90338">
            <w:pPr>
              <w:widowControl w:val="0"/>
              <w:spacing w:line="240" w:lineRule="exact"/>
              <w:jc w:val="center"/>
              <w:rPr>
                <w:rFonts w:cs="ＭＳ Ｐゴシック"/>
                <w:kern w:val="0"/>
                <w:sz w:val="18"/>
                <w:szCs w:val="18"/>
              </w:rPr>
            </w:pPr>
            <w:r w:rsidRPr="00BB6AD4">
              <w:rPr>
                <w:rFonts w:cs="ＭＳ Ｐゴシック"/>
                <w:kern w:val="0"/>
                <w:sz w:val="18"/>
                <w:szCs w:val="18"/>
              </w:rPr>
              <w:t>表玄関</w:t>
            </w:r>
          </w:p>
        </w:tc>
        <w:tc>
          <w:tcPr>
            <w:tcW w:w="1418" w:type="dxa"/>
            <w:tcBorders>
              <w:top w:val="single" w:sz="4" w:space="0" w:color="auto"/>
              <w:left w:val="single" w:sz="4" w:space="0" w:color="auto"/>
              <w:bottom w:val="single" w:sz="4" w:space="0" w:color="000000"/>
              <w:right w:val="single" w:sz="4" w:space="0" w:color="auto"/>
            </w:tcBorders>
            <w:vAlign w:val="center"/>
          </w:tcPr>
          <w:p w14:paraId="19D8E124" w14:textId="77777777" w:rsidR="00F90338" w:rsidRPr="00BB6AD4" w:rsidRDefault="00F90338" w:rsidP="00F90338">
            <w:pPr>
              <w:widowControl w:val="0"/>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single" w:sz="4" w:space="0" w:color="auto"/>
              <w:left w:val="single" w:sz="4" w:space="0" w:color="auto"/>
              <w:bottom w:val="single" w:sz="4" w:space="0" w:color="000000"/>
              <w:right w:val="single" w:sz="4" w:space="0" w:color="auto"/>
            </w:tcBorders>
            <w:vAlign w:val="center"/>
          </w:tcPr>
          <w:p w14:paraId="3041E1EB" w14:textId="77777777" w:rsidR="00F90338" w:rsidRPr="00BB6AD4" w:rsidRDefault="00F90338" w:rsidP="00F90338">
            <w:pPr>
              <w:widowControl w:val="0"/>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single" w:sz="4" w:space="0" w:color="auto"/>
              <w:bottom w:val="single" w:sz="4" w:space="0" w:color="000000"/>
              <w:right w:val="single" w:sz="4" w:space="0" w:color="000000"/>
            </w:tcBorders>
            <w:vAlign w:val="center"/>
          </w:tcPr>
          <w:p w14:paraId="6A84C4EB" w14:textId="77777777" w:rsidR="00F90338" w:rsidRPr="00BB6AD4" w:rsidRDefault="00F90338" w:rsidP="00F90338">
            <w:pPr>
              <w:widowControl w:val="0"/>
              <w:spacing w:line="240" w:lineRule="exact"/>
              <w:jc w:val="center"/>
              <w:rPr>
                <w:rFonts w:cs="ＭＳ Ｐゴシック"/>
                <w:kern w:val="0"/>
                <w:sz w:val="18"/>
                <w:szCs w:val="18"/>
              </w:rPr>
            </w:pPr>
            <w:r w:rsidRPr="00BB6AD4">
              <w:rPr>
                <w:rFonts w:cs="ＭＳ Ｐゴシック"/>
                <w:kern w:val="0"/>
                <w:sz w:val="18"/>
                <w:szCs w:val="18"/>
              </w:rPr>
              <w:t>1,200</w:t>
            </w:r>
          </w:p>
        </w:tc>
      </w:tr>
      <w:tr w:rsidR="00F90338" w:rsidRPr="00BB6AD4" w14:paraId="0B131743" w14:textId="77777777" w:rsidTr="00F90338">
        <w:trPr>
          <w:trHeight w:val="270"/>
          <w:jc w:val="center"/>
        </w:trPr>
        <w:tc>
          <w:tcPr>
            <w:tcW w:w="1963" w:type="dxa"/>
            <w:tcBorders>
              <w:top w:val="nil"/>
              <w:left w:val="single" w:sz="4" w:space="0" w:color="auto"/>
              <w:bottom w:val="single" w:sz="4" w:space="0" w:color="auto"/>
              <w:right w:val="single" w:sz="4" w:space="0" w:color="auto"/>
            </w:tcBorders>
            <w:shd w:val="clear" w:color="auto" w:fill="auto"/>
            <w:noWrap/>
            <w:vAlign w:val="center"/>
            <w:hideMark/>
          </w:tcPr>
          <w:p w14:paraId="028708D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戸外表示器</w:t>
            </w:r>
          </w:p>
        </w:tc>
        <w:tc>
          <w:tcPr>
            <w:tcW w:w="1571" w:type="dxa"/>
            <w:tcBorders>
              <w:top w:val="nil"/>
              <w:left w:val="nil"/>
              <w:bottom w:val="single" w:sz="4" w:space="0" w:color="auto"/>
              <w:right w:val="single" w:sz="4" w:space="0" w:color="auto"/>
            </w:tcBorders>
            <w:shd w:val="clear" w:color="auto" w:fill="auto"/>
            <w:noWrap/>
            <w:vAlign w:val="center"/>
            <w:hideMark/>
          </w:tcPr>
          <w:p w14:paraId="116A998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集会所表玄関</w:t>
            </w:r>
          </w:p>
        </w:tc>
        <w:tc>
          <w:tcPr>
            <w:tcW w:w="1418" w:type="dxa"/>
            <w:tcBorders>
              <w:top w:val="nil"/>
              <w:left w:val="nil"/>
              <w:bottom w:val="single" w:sz="4" w:space="0" w:color="auto"/>
              <w:right w:val="single" w:sz="4" w:space="0" w:color="auto"/>
            </w:tcBorders>
            <w:vAlign w:val="center"/>
          </w:tcPr>
          <w:p w14:paraId="4190280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25C66E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 xml:space="preserve">1,800 </w:t>
            </w:r>
            <w:r w:rsidRPr="00BB6AD4">
              <w:rPr>
                <w:rFonts w:cs="ＭＳ Ｐゴシック"/>
                <w:kern w:val="0"/>
                <w:sz w:val="18"/>
                <w:szCs w:val="18"/>
              </w:rPr>
              <w:t>～</w:t>
            </w:r>
            <w:r w:rsidRPr="00BB6AD4">
              <w:rPr>
                <w:rFonts w:cs="ＭＳ Ｐゴシック"/>
                <w:kern w:val="0"/>
                <w:sz w:val="18"/>
                <w:szCs w:val="18"/>
              </w:rPr>
              <w:t xml:space="preserve"> 2,100</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E4BC2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r>
      <w:tr w:rsidR="00F90338" w:rsidRPr="00BB6AD4" w14:paraId="4B030AF9"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018D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押しボタン</w:t>
            </w:r>
          </w:p>
        </w:tc>
        <w:tc>
          <w:tcPr>
            <w:tcW w:w="1571" w:type="dxa"/>
            <w:tcBorders>
              <w:top w:val="nil"/>
              <w:left w:val="nil"/>
              <w:bottom w:val="single" w:sz="4" w:space="0" w:color="auto"/>
              <w:right w:val="single" w:sz="4" w:space="0" w:color="auto"/>
            </w:tcBorders>
            <w:shd w:val="clear" w:color="auto" w:fill="auto"/>
            <w:noWrap/>
            <w:vAlign w:val="center"/>
            <w:hideMark/>
          </w:tcPr>
          <w:p w14:paraId="4574DB9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便所</w:t>
            </w:r>
          </w:p>
        </w:tc>
        <w:tc>
          <w:tcPr>
            <w:tcW w:w="1418" w:type="dxa"/>
            <w:tcBorders>
              <w:top w:val="nil"/>
              <w:left w:val="nil"/>
              <w:bottom w:val="single" w:sz="4" w:space="0" w:color="auto"/>
              <w:right w:val="single" w:sz="4" w:space="0" w:color="auto"/>
            </w:tcBorders>
            <w:vAlign w:val="center"/>
          </w:tcPr>
          <w:p w14:paraId="2F19561F" w14:textId="77777777" w:rsidR="00F90338" w:rsidRPr="00BB6AD4" w:rsidRDefault="00F90338" w:rsidP="00F90338">
            <w:pPr>
              <w:spacing w:line="240" w:lineRule="exact"/>
              <w:rPr>
                <w:rFonts w:cs="ＭＳ Ｐゴシック"/>
                <w:kern w:val="0"/>
                <w:sz w:val="18"/>
                <w:szCs w:val="18"/>
              </w:rPr>
            </w:pPr>
            <w:r w:rsidRPr="00BB6AD4">
              <w:rPr>
                <w:rFonts w:cs="ＭＳ Ｐゴシック"/>
                <w:kern w:val="0"/>
                <w:sz w:val="18"/>
                <w:szCs w:val="18"/>
              </w:rPr>
              <w:t>手すり水平部～中心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A09BF6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017C1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r w:rsidRPr="00BB6AD4">
              <w:rPr>
                <w:rFonts w:cs="ＭＳ Ｐゴシック"/>
                <w:kern w:val="0"/>
                <w:sz w:val="18"/>
                <w:szCs w:val="18"/>
              </w:rPr>
              <w:t>150</w:t>
            </w:r>
          </w:p>
        </w:tc>
      </w:tr>
      <w:tr w:rsidR="00F90338" w:rsidRPr="00BB6AD4" w14:paraId="381735AA"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4EC8D344"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095DA542"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浴室（洗場側）</w:t>
            </w:r>
          </w:p>
        </w:tc>
        <w:tc>
          <w:tcPr>
            <w:tcW w:w="1418" w:type="dxa"/>
            <w:tcBorders>
              <w:top w:val="nil"/>
              <w:left w:val="nil"/>
              <w:bottom w:val="single" w:sz="4" w:space="0" w:color="auto"/>
              <w:right w:val="single" w:sz="4" w:space="0" w:color="auto"/>
            </w:tcBorders>
            <w:vAlign w:val="center"/>
          </w:tcPr>
          <w:p w14:paraId="68998860"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6511BBF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63EA0F"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600</w:t>
            </w:r>
          </w:p>
        </w:tc>
      </w:tr>
      <w:tr w:rsidR="00F90338" w:rsidRPr="00BB6AD4" w14:paraId="1D39EC28"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6D728A1B"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5E29155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浴室（槽側）</w:t>
            </w:r>
          </w:p>
        </w:tc>
        <w:tc>
          <w:tcPr>
            <w:tcW w:w="1418" w:type="dxa"/>
            <w:tcBorders>
              <w:top w:val="nil"/>
              <w:left w:val="nil"/>
              <w:bottom w:val="single" w:sz="4" w:space="0" w:color="auto"/>
              <w:right w:val="single" w:sz="4" w:space="0" w:color="auto"/>
            </w:tcBorders>
            <w:vAlign w:val="center"/>
          </w:tcPr>
          <w:p w14:paraId="69254575"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手すり上端部～中心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5E68DF1"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E03AB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150</w:t>
            </w:r>
          </w:p>
        </w:tc>
      </w:tr>
      <w:tr w:rsidR="00F90338" w:rsidRPr="00BB6AD4" w14:paraId="0C9DBD5D" w14:textId="77777777" w:rsidTr="00F90338">
        <w:trPr>
          <w:trHeight w:val="270"/>
          <w:jc w:val="center"/>
        </w:trPr>
        <w:tc>
          <w:tcPr>
            <w:tcW w:w="19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5744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にぎりボタン</w:t>
            </w:r>
          </w:p>
          <w:p w14:paraId="01EB898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専用コンセント</w:t>
            </w:r>
          </w:p>
        </w:tc>
        <w:tc>
          <w:tcPr>
            <w:tcW w:w="1571" w:type="dxa"/>
            <w:tcBorders>
              <w:top w:val="nil"/>
              <w:left w:val="nil"/>
              <w:bottom w:val="single" w:sz="4" w:space="0" w:color="auto"/>
              <w:right w:val="single" w:sz="4" w:space="0" w:color="auto"/>
            </w:tcBorders>
            <w:shd w:val="clear" w:color="auto" w:fill="auto"/>
            <w:noWrap/>
            <w:vAlign w:val="center"/>
            <w:hideMark/>
          </w:tcPr>
          <w:p w14:paraId="4408254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洋室</w:t>
            </w:r>
          </w:p>
        </w:tc>
        <w:tc>
          <w:tcPr>
            <w:tcW w:w="1418" w:type="dxa"/>
            <w:tcBorders>
              <w:top w:val="nil"/>
              <w:left w:val="nil"/>
              <w:bottom w:val="single" w:sz="4" w:space="0" w:color="auto"/>
              <w:right w:val="single" w:sz="4" w:space="0" w:color="auto"/>
            </w:tcBorders>
            <w:vAlign w:val="center"/>
          </w:tcPr>
          <w:p w14:paraId="078A42A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床上～中心</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E2CAE5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14:paraId="7328B14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7B266FD8" w14:textId="6CB4C48D" w:rsidR="00F90338" w:rsidRPr="00BB6AD4" w:rsidRDefault="008D707A" w:rsidP="00F90338">
            <w:pPr>
              <w:spacing w:line="240" w:lineRule="exact"/>
              <w:jc w:val="center"/>
              <w:rPr>
                <w:rFonts w:cs="ＭＳ Ｐゴシック"/>
                <w:kern w:val="0"/>
                <w:sz w:val="18"/>
                <w:szCs w:val="18"/>
              </w:rPr>
            </w:pPr>
            <w:r>
              <w:rPr>
                <w:rFonts w:cs="ＭＳ Ｐゴシック" w:hint="eastAsia"/>
                <w:kern w:val="0"/>
                <w:sz w:val="18"/>
                <w:szCs w:val="18"/>
              </w:rPr>
              <w:t>5</w:t>
            </w:r>
            <w:r>
              <w:rPr>
                <w:rFonts w:cs="ＭＳ Ｐゴシック"/>
                <w:kern w:val="0"/>
                <w:sz w:val="18"/>
                <w:szCs w:val="18"/>
              </w:rPr>
              <w:t>00</w:t>
            </w:r>
          </w:p>
        </w:tc>
      </w:tr>
      <w:tr w:rsidR="00F90338" w:rsidRPr="00BB6AD4" w14:paraId="2755F4D3" w14:textId="77777777" w:rsidTr="00F90338">
        <w:trPr>
          <w:trHeight w:val="270"/>
          <w:jc w:val="center"/>
        </w:trPr>
        <w:tc>
          <w:tcPr>
            <w:tcW w:w="1963" w:type="dxa"/>
            <w:vMerge/>
            <w:tcBorders>
              <w:top w:val="nil"/>
              <w:left w:val="single" w:sz="4" w:space="0" w:color="auto"/>
              <w:bottom w:val="single" w:sz="4" w:space="0" w:color="auto"/>
              <w:right w:val="single" w:sz="4" w:space="0" w:color="auto"/>
            </w:tcBorders>
            <w:vAlign w:val="center"/>
            <w:hideMark/>
          </w:tcPr>
          <w:p w14:paraId="1A76510F"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48106FB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和室</w:t>
            </w:r>
          </w:p>
        </w:tc>
        <w:tc>
          <w:tcPr>
            <w:tcW w:w="1418" w:type="dxa"/>
            <w:tcBorders>
              <w:top w:val="nil"/>
              <w:left w:val="nil"/>
              <w:bottom w:val="single" w:sz="4" w:space="0" w:color="auto"/>
              <w:right w:val="single" w:sz="4" w:space="0" w:color="auto"/>
            </w:tcBorders>
            <w:vAlign w:val="center"/>
          </w:tcPr>
          <w:p w14:paraId="399B5D7C"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185E1DE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14:paraId="6DAD5E03"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400</w:t>
            </w:r>
          </w:p>
        </w:tc>
        <w:tc>
          <w:tcPr>
            <w:tcW w:w="1772" w:type="dxa"/>
            <w:gridSpan w:val="2"/>
            <w:tcBorders>
              <w:top w:val="nil"/>
              <w:left w:val="nil"/>
              <w:bottom w:val="single" w:sz="4" w:space="0" w:color="auto"/>
              <w:right w:val="single" w:sz="4" w:space="0" w:color="auto"/>
            </w:tcBorders>
            <w:shd w:val="clear" w:color="auto" w:fill="auto"/>
            <w:noWrap/>
            <w:vAlign w:val="center"/>
            <w:hideMark/>
          </w:tcPr>
          <w:p w14:paraId="2EFC7D0C" w14:textId="39E11CF1" w:rsidR="00F90338" w:rsidRPr="00BB6AD4" w:rsidRDefault="008D707A" w:rsidP="00F90338">
            <w:pPr>
              <w:spacing w:line="240" w:lineRule="exact"/>
              <w:jc w:val="center"/>
              <w:rPr>
                <w:rFonts w:cs="ＭＳ Ｐゴシック"/>
                <w:kern w:val="0"/>
                <w:sz w:val="18"/>
                <w:szCs w:val="18"/>
              </w:rPr>
            </w:pPr>
            <w:r>
              <w:rPr>
                <w:rStyle w:val="a9"/>
              </w:rPr>
              <w:t>500</w:t>
            </w:r>
          </w:p>
        </w:tc>
      </w:tr>
      <w:tr w:rsidR="00F90338" w:rsidRPr="00BB6AD4" w14:paraId="3C8ABDDC" w14:textId="77777777" w:rsidTr="00F90338">
        <w:trPr>
          <w:trHeight w:val="270"/>
          <w:jc w:val="center"/>
        </w:trPr>
        <w:tc>
          <w:tcPr>
            <w:tcW w:w="196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79E16B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ガスコントローラー</w:t>
            </w:r>
          </w:p>
        </w:tc>
        <w:tc>
          <w:tcPr>
            <w:tcW w:w="1571" w:type="dxa"/>
            <w:tcBorders>
              <w:top w:val="nil"/>
              <w:left w:val="nil"/>
              <w:bottom w:val="single" w:sz="4" w:space="0" w:color="auto"/>
              <w:right w:val="single" w:sz="4" w:space="0" w:color="auto"/>
            </w:tcBorders>
            <w:shd w:val="clear" w:color="auto" w:fill="auto"/>
            <w:noWrap/>
            <w:vAlign w:val="center"/>
            <w:hideMark/>
          </w:tcPr>
          <w:p w14:paraId="76DA8966"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台所</w:t>
            </w:r>
          </w:p>
        </w:tc>
        <w:tc>
          <w:tcPr>
            <w:tcW w:w="1418" w:type="dxa"/>
            <w:tcBorders>
              <w:top w:val="nil"/>
              <w:left w:val="nil"/>
              <w:bottom w:val="single" w:sz="4" w:space="0" w:color="auto"/>
              <w:right w:val="single" w:sz="4" w:space="0" w:color="auto"/>
            </w:tcBorders>
            <w:vAlign w:val="center"/>
          </w:tcPr>
          <w:p w14:paraId="38D61839"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086C1A74"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3F7C27"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1,200</w:t>
            </w:r>
          </w:p>
        </w:tc>
      </w:tr>
      <w:tr w:rsidR="00F90338" w:rsidRPr="00BB6AD4" w14:paraId="28A1B622" w14:textId="77777777" w:rsidTr="00F90338">
        <w:trPr>
          <w:trHeight w:val="285"/>
          <w:jc w:val="center"/>
        </w:trPr>
        <w:tc>
          <w:tcPr>
            <w:tcW w:w="1963" w:type="dxa"/>
            <w:vMerge/>
            <w:tcBorders>
              <w:top w:val="nil"/>
              <w:left w:val="single" w:sz="4" w:space="0" w:color="auto"/>
              <w:bottom w:val="single" w:sz="4" w:space="0" w:color="auto"/>
              <w:right w:val="single" w:sz="4" w:space="0" w:color="auto"/>
            </w:tcBorders>
            <w:vAlign w:val="center"/>
            <w:hideMark/>
          </w:tcPr>
          <w:p w14:paraId="31A264A9" w14:textId="77777777" w:rsidR="00F90338" w:rsidRPr="00BB6AD4" w:rsidRDefault="00F90338" w:rsidP="00F90338">
            <w:pPr>
              <w:spacing w:line="240" w:lineRule="exact"/>
              <w:jc w:val="left"/>
              <w:rPr>
                <w:rFonts w:cs="ＭＳ Ｐゴシック"/>
                <w:kern w:val="0"/>
                <w:sz w:val="18"/>
                <w:szCs w:val="18"/>
              </w:rPr>
            </w:pPr>
          </w:p>
        </w:tc>
        <w:tc>
          <w:tcPr>
            <w:tcW w:w="1571" w:type="dxa"/>
            <w:tcBorders>
              <w:top w:val="nil"/>
              <w:left w:val="nil"/>
              <w:bottom w:val="single" w:sz="4" w:space="0" w:color="auto"/>
              <w:right w:val="single" w:sz="4" w:space="0" w:color="auto"/>
            </w:tcBorders>
            <w:shd w:val="clear" w:color="auto" w:fill="auto"/>
            <w:noWrap/>
            <w:vAlign w:val="center"/>
            <w:hideMark/>
          </w:tcPr>
          <w:p w14:paraId="3DFC62AA"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浴室</w:t>
            </w:r>
          </w:p>
        </w:tc>
        <w:tc>
          <w:tcPr>
            <w:tcW w:w="1418" w:type="dxa"/>
            <w:tcBorders>
              <w:top w:val="nil"/>
              <w:left w:val="nil"/>
              <w:bottom w:val="single" w:sz="4" w:space="0" w:color="auto"/>
              <w:right w:val="single" w:sz="4" w:space="0" w:color="auto"/>
            </w:tcBorders>
            <w:vAlign w:val="center"/>
          </w:tcPr>
          <w:p w14:paraId="1661E13D"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40A8D98"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w:t>
            </w:r>
          </w:p>
        </w:tc>
        <w:tc>
          <w:tcPr>
            <w:tcW w:w="3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E6CF0B" w14:textId="77777777" w:rsidR="00F90338" w:rsidRPr="00BB6AD4" w:rsidRDefault="00F90338" w:rsidP="00F90338">
            <w:pPr>
              <w:spacing w:line="240" w:lineRule="exact"/>
              <w:jc w:val="center"/>
              <w:rPr>
                <w:rFonts w:cs="ＭＳ Ｐゴシック"/>
                <w:kern w:val="0"/>
                <w:sz w:val="18"/>
                <w:szCs w:val="18"/>
              </w:rPr>
            </w:pPr>
            <w:r w:rsidRPr="00BB6AD4">
              <w:rPr>
                <w:rFonts w:cs="ＭＳ Ｐゴシック"/>
                <w:kern w:val="0"/>
                <w:sz w:val="18"/>
                <w:szCs w:val="18"/>
              </w:rPr>
              <w:t>700</w:t>
            </w:r>
          </w:p>
        </w:tc>
      </w:tr>
    </w:tbl>
    <w:p w14:paraId="0B2B8D92" w14:textId="77777777" w:rsidR="00C61EF9" w:rsidRDefault="00C61EF9" w:rsidP="00DB13FC">
      <w:pPr>
        <w:spacing w:line="240" w:lineRule="exact"/>
        <w:ind w:left="142"/>
        <w:jc w:val="left"/>
        <w:outlineLvl w:val="1"/>
        <w:rPr>
          <w:sz w:val="18"/>
          <w:szCs w:val="18"/>
        </w:rPr>
      </w:pPr>
    </w:p>
    <w:p w14:paraId="56CC0768" w14:textId="77777777" w:rsidR="00B734CD" w:rsidRDefault="00B734CD" w:rsidP="00DB13FC">
      <w:pPr>
        <w:spacing w:line="240" w:lineRule="exact"/>
        <w:ind w:left="142"/>
        <w:jc w:val="left"/>
        <w:outlineLvl w:val="1"/>
        <w:rPr>
          <w:sz w:val="18"/>
          <w:szCs w:val="18"/>
        </w:rPr>
        <w:sectPr w:rsidR="00B734CD" w:rsidSect="00733AB5">
          <w:footerReference w:type="default" r:id="rId10"/>
          <w:pgSz w:w="23814" w:h="16839" w:orient="landscape" w:code="8"/>
          <w:pgMar w:top="737" w:right="425" w:bottom="851" w:left="425" w:header="992" w:footer="851" w:gutter="0"/>
          <w:cols w:num="2" w:space="143"/>
          <w:docGrid w:type="lines" w:linePitch="399"/>
        </w:sectPr>
      </w:pPr>
    </w:p>
    <w:p w14:paraId="19012663" w14:textId="7CE420D2" w:rsidR="00BF1D85" w:rsidRPr="00DB13FC" w:rsidRDefault="00156AC9" w:rsidP="00DB13FC">
      <w:pPr>
        <w:spacing w:line="240" w:lineRule="exact"/>
        <w:ind w:left="142"/>
        <w:jc w:val="left"/>
        <w:outlineLvl w:val="1"/>
        <w:rPr>
          <w:sz w:val="18"/>
          <w:szCs w:val="18"/>
        </w:rPr>
      </w:pPr>
      <w:r>
        <w:rPr>
          <w:rFonts w:hint="eastAsia"/>
          <w:sz w:val="18"/>
          <w:szCs w:val="18"/>
        </w:rPr>
        <w:lastRenderedPageBreak/>
        <w:t>（３９</w:t>
      </w:r>
      <w:r w:rsidR="00BF1D85" w:rsidRPr="00E91589">
        <w:rPr>
          <w:rFonts w:hint="eastAsia"/>
          <w:sz w:val="18"/>
          <w:szCs w:val="18"/>
        </w:rPr>
        <w:t>）（新設）住宅情報盤装置</w:t>
      </w:r>
    </w:p>
    <w:p w14:paraId="5C2A5843" w14:textId="77777777" w:rsidR="00BF1D85" w:rsidRPr="00DB13FC" w:rsidRDefault="00BF1D85" w:rsidP="009C0511">
      <w:pPr>
        <w:pStyle w:val="a5"/>
        <w:numPr>
          <w:ilvl w:val="2"/>
          <w:numId w:val="8"/>
        </w:numPr>
        <w:spacing w:line="240" w:lineRule="exact"/>
        <w:ind w:leftChars="0" w:left="850" w:hanging="340"/>
        <w:jc w:val="left"/>
        <w:outlineLvl w:val="2"/>
        <w:rPr>
          <w:sz w:val="18"/>
          <w:szCs w:val="18"/>
        </w:rPr>
      </w:pPr>
      <w:r w:rsidRPr="00DB13FC">
        <w:rPr>
          <w:rFonts w:hint="eastAsia"/>
          <w:sz w:val="18"/>
          <w:szCs w:val="18"/>
        </w:rPr>
        <w:t xml:space="preserve">　住戸内の住宅情報盤装置は共同住宅用受信機又は住戸用受信機とし、平成</w:t>
      </w:r>
      <w:r w:rsidRPr="00DB13FC">
        <w:rPr>
          <w:sz w:val="18"/>
          <w:szCs w:val="18"/>
        </w:rPr>
        <w:t>17</w:t>
      </w:r>
      <w:r w:rsidRPr="00DB13FC">
        <w:rPr>
          <w:rFonts w:hint="eastAsia"/>
          <w:sz w:val="18"/>
          <w:szCs w:val="18"/>
        </w:rPr>
        <w:t>年総務省令第</w:t>
      </w:r>
      <w:r w:rsidRPr="00DB13FC">
        <w:rPr>
          <w:sz w:val="18"/>
          <w:szCs w:val="18"/>
        </w:rPr>
        <w:t>40</w:t>
      </w:r>
      <w:r w:rsidRPr="00DB13FC">
        <w:rPr>
          <w:rFonts w:hint="eastAsia"/>
          <w:sz w:val="18"/>
          <w:szCs w:val="18"/>
        </w:rPr>
        <w:t>号（共住省令）による。</w:t>
      </w:r>
    </w:p>
    <w:p w14:paraId="5F88FA4C" w14:textId="77777777" w:rsidR="00BF1D85" w:rsidRPr="00DB13FC" w:rsidRDefault="00BF1D85" w:rsidP="009C0511">
      <w:pPr>
        <w:pStyle w:val="a5"/>
        <w:numPr>
          <w:ilvl w:val="2"/>
          <w:numId w:val="8"/>
        </w:numPr>
        <w:spacing w:line="240" w:lineRule="exact"/>
        <w:ind w:leftChars="0" w:left="850" w:hanging="340"/>
        <w:jc w:val="left"/>
        <w:outlineLvl w:val="2"/>
        <w:rPr>
          <w:sz w:val="18"/>
          <w:szCs w:val="18"/>
        </w:rPr>
      </w:pPr>
      <w:r w:rsidRPr="00DB13FC">
        <w:rPr>
          <w:rFonts w:hint="eastAsia"/>
          <w:sz w:val="18"/>
          <w:szCs w:val="18"/>
        </w:rPr>
        <w:t xml:space="preserve">　住棟受信機への火災表示出力を有する。（４階建て以上の場合）。</w:t>
      </w:r>
    </w:p>
    <w:p w14:paraId="24F72E65" w14:textId="77777777" w:rsidR="00BF1D85" w:rsidRPr="00DB13FC" w:rsidRDefault="00BF1D85" w:rsidP="009C0511">
      <w:pPr>
        <w:pStyle w:val="a5"/>
        <w:numPr>
          <w:ilvl w:val="2"/>
          <w:numId w:val="8"/>
        </w:numPr>
        <w:spacing w:line="240" w:lineRule="exact"/>
        <w:ind w:leftChars="0" w:left="850" w:hanging="340"/>
        <w:jc w:val="left"/>
        <w:outlineLvl w:val="2"/>
        <w:rPr>
          <w:sz w:val="18"/>
          <w:szCs w:val="18"/>
        </w:rPr>
      </w:pPr>
      <w:r w:rsidRPr="00DB13FC">
        <w:rPr>
          <w:rFonts w:hint="eastAsia"/>
          <w:sz w:val="18"/>
          <w:szCs w:val="18"/>
        </w:rPr>
        <w:t xml:space="preserve">　緊急通報装置として、接続された居室のにぎりボタン、及び浴室・便所の押しボタンを操作することで、緊急事態の発生を玄関子機等により報知するものとする。</w:t>
      </w:r>
    </w:p>
    <w:p w14:paraId="39BBAB0A" w14:textId="77777777" w:rsidR="00BF1D85" w:rsidRPr="00DB13FC" w:rsidRDefault="00BF1D85" w:rsidP="009C0511">
      <w:pPr>
        <w:pStyle w:val="a5"/>
        <w:numPr>
          <w:ilvl w:val="2"/>
          <w:numId w:val="8"/>
        </w:numPr>
        <w:spacing w:line="240" w:lineRule="exact"/>
        <w:ind w:leftChars="0" w:left="850" w:hanging="340"/>
        <w:jc w:val="left"/>
        <w:outlineLvl w:val="2"/>
        <w:rPr>
          <w:sz w:val="18"/>
          <w:szCs w:val="18"/>
        </w:rPr>
      </w:pPr>
      <w:r w:rsidRPr="00DB13FC">
        <w:rPr>
          <w:rFonts w:hint="eastAsia"/>
          <w:sz w:val="18"/>
          <w:szCs w:val="18"/>
        </w:rPr>
        <w:t xml:space="preserve">　接続された玄関子機の発報タイミングは、にぎりボタン及び押しボタン操作後約</w:t>
      </w:r>
      <w:r w:rsidRPr="00DB13FC">
        <w:rPr>
          <w:sz w:val="18"/>
          <w:szCs w:val="18"/>
        </w:rPr>
        <w:t>30</w:t>
      </w:r>
      <w:r w:rsidRPr="00DB13FC">
        <w:rPr>
          <w:rFonts w:hint="eastAsia"/>
          <w:sz w:val="18"/>
          <w:szCs w:val="18"/>
        </w:rPr>
        <w:t>秒後とする。</w:t>
      </w:r>
    </w:p>
    <w:p w14:paraId="27A48813" w14:textId="45D72100" w:rsidR="00220227" w:rsidRPr="00E91589" w:rsidRDefault="00BF1D85" w:rsidP="009C0511">
      <w:pPr>
        <w:pStyle w:val="a5"/>
        <w:numPr>
          <w:ilvl w:val="2"/>
          <w:numId w:val="8"/>
        </w:numPr>
        <w:spacing w:line="240" w:lineRule="exact"/>
        <w:ind w:leftChars="0" w:left="850" w:hanging="340"/>
        <w:jc w:val="left"/>
        <w:outlineLvl w:val="2"/>
        <w:rPr>
          <w:sz w:val="18"/>
          <w:szCs w:val="18"/>
        </w:rPr>
      </w:pPr>
      <w:r w:rsidRPr="00DB13FC">
        <w:rPr>
          <w:rFonts w:hint="eastAsia"/>
          <w:sz w:val="18"/>
          <w:szCs w:val="18"/>
        </w:rPr>
        <w:t xml:space="preserve">　住宅情報盤側でにぎりボタン、押しボタンの信号を保持しない。</w:t>
      </w:r>
    </w:p>
    <w:p w14:paraId="73C86E5C" w14:textId="073A5C66" w:rsidR="00E91589" w:rsidRPr="00DB13FC" w:rsidRDefault="00156AC9" w:rsidP="00DB13FC">
      <w:pPr>
        <w:spacing w:line="240" w:lineRule="exact"/>
        <w:ind w:left="142"/>
        <w:jc w:val="left"/>
        <w:outlineLvl w:val="1"/>
        <w:rPr>
          <w:sz w:val="18"/>
          <w:szCs w:val="18"/>
        </w:rPr>
      </w:pPr>
      <w:r>
        <w:rPr>
          <w:rFonts w:hint="eastAsia"/>
          <w:sz w:val="18"/>
          <w:szCs w:val="18"/>
        </w:rPr>
        <w:t>（４０</w:t>
      </w:r>
      <w:r w:rsidR="00E91589" w:rsidRPr="003855B5">
        <w:rPr>
          <w:rFonts w:hint="eastAsia"/>
          <w:sz w:val="18"/>
          <w:szCs w:val="18"/>
        </w:rPr>
        <w:t>）</w:t>
      </w:r>
      <w:r w:rsidR="00E91589">
        <w:rPr>
          <w:rFonts w:hint="eastAsia"/>
          <w:sz w:val="18"/>
          <w:szCs w:val="18"/>
        </w:rPr>
        <w:t>（新設）</w:t>
      </w:r>
      <w:r w:rsidR="00E91589" w:rsidRPr="00E91589">
        <w:rPr>
          <w:rFonts w:hint="eastAsia"/>
          <w:sz w:val="18"/>
          <w:szCs w:val="18"/>
        </w:rPr>
        <w:t>玄関子機（インターホン）</w:t>
      </w:r>
    </w:p>
    <w:p w14:paraId="5EB61F9B" w14:textId="51ED2848" w:rsidR="00E91589" w:rsidRPr="00DB13FC" w:rsidRDefault="00E91589" w:rsidP="009C0511">
      <w:pPr>
        <w:pStyle w:val="a5"/>
        <w:numPr>
          <w:ilvl w:val="2"/>
          <w:numId w:val="9"/>
        </w:numPr>
        <w:spacing w:line="240" w:lineRule="exact"/>
        <w:ind w:leftChars="0" w:left="850" w:hanging="340"/>
        <w:jc w:val="left"/>
        <w:outlineLvl w:val="2"/>
        <w:rPr>
          <w:sz w:val="18"/>
          <w:szCs w:val="18"/>
        </w:rPr>
      </w:pPr>
      <w:r w:rsidRPr="00DB13FC">
        <w:rPr>
          <w:rFonts w:hint="eastAsia"/>
          <w:sz w:val="18"/>
          <w:szCs w:val="18"/>
        </w:rPr>
        <w:t xml:space="preserve">　住戸外部の玄関子機は戸外表示器とし、平成</w:t>
      </w:r>
      <w:r w:rsidRPr="00DB13FC">
        <w:rPr>
          <w:sz w:val="18"/>
          <w:szCs w:val="18"/>
        </w:rPr>
        <w:t>17</w:t>
      </w:r>
      <w:r w:rsidRPr="00DB13FC">
        <w:rPr>
          <w:rFonts w:hint="eastAsia"/>
          <w:sz w:val="18"/>
          <w:szCs w:val="18"/>
        </w:rPr>
        <w:t>年総務省令第</w:t>
      </w:r>
      <w:r w:rsidRPr="00DB13FC">
        <w:rPr>
          <w:sz w:val="18"/>
          <w:szCs w:val="18"/>
        </w:rPr>
        <w:t>40</w:t>
      </w:r>
      <w:r w:rsidRPr="00DB13FC">
        <w:rPr>
          <w:rFonts w:hint="eastAsia"/>
          <w:sz w:val="18"/>
          <w:szCs w:val="18"/>
        </w:rPr>
        <w:t>号（共住省令）による。</w:t>
      </w:r>
    </w:p>
    <w:p w14:paraId="0BE75474" w14:textId="18833F1E" w:rsidR="00E91589" w:rsidRDefault="00156AC9" w:rsidP="00E91589">
      <w:pPr>
        <w:spacing w:line="240" w:lineRule="exact"/>
        <w:ind w:left="142"/>
        <w:jc w:val="left"/>
        <w:outlineLvl w:val="1"/>
        <w:rPr>
          <w:sz w:val="18"/>
          <w:szCs w:val="18"/>
        </w:rPr>
      </w:pPr>
      <w:r>
        <w:rPr>
          <w:rFonts w:hint="eastAsia"/>
          <w:sz w:val="18"/>
          <w:szCs w:val="18"/>
        </w:rPr>
        <w:t>（４１</w:t>
      </w:r>
      <w:r w:rsidR="00E91589" w:rsidRPr="003855B5">
        <w:rPr>
          <w:rFonts w:hint="eastAsia"/>
          <w:sz w:val="18"/>
          <w:szCs w:val="18"/>
        </w:rPr>
        <w:t>）</w:t>
      </w:r>
      <w:r w:rsidR="00E91589">
        <w:rPr>
          <w:rFonts w:hint="eastAsia"/>
          <w:sz w:val="18"/>
          <w:szCs w:val="18"/>
        </w:rPr>
        <w:t>（新設）住戸内の緊急通報装置の仕様</w:t>
      </w:r>
    </w:p>
    <w:tbl>
      <w:tblPr>
        <w:tblW w:w="9551" w:type="dxa"/>
        <w:jc w:val="center"/>
        <w:tblCellMar>
          <w:left w:w="99" w:type="dxa"/>
          <w:right w:w="99" w:type="dxa"/>
        </w:tblCellMar>
        <w:tblLook w:val="04A0" w:firstRow="1" w:lastRow="0" w:firstColumn="1" w:lastColumn="0" w:noHBand="0" w:noVBand="1"/>
      </w:tblPr>
      <w:tblGrid>
        <w:gridCol w:w="993"/>
        <w:gridCol w:w="2258"/>
        <w:gridCol w:w="6300"/>
      </w:tblGrid>
      <w:tr w:rsidR="00E91589" w:rsidRPr="00BB6AD4" w14:paraId="7225F83F" w14:textId="77777777" w:rsidTr="00DD3B81">
        <w:trPr>
          <w:trHeight w:val="28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D779"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設置場所</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14:paraId="7B0E2661"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装置の種類</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68E346F4"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器具の仕様</w:t>
            </w:r>
          </w:p>
        </w:tc>
      </w:tr>
      <w:tr w:rsidR="00E91589" w:rsidRPr="00BB6AD4" w14:paraId="23F6E35B" w14:textId="77777777" w:rsidTr="003377E4">
        <w:trPr>
          <w:trHeight w:val="415"/>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18186"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和室</w:t>
            </w:r>
            <w:r w:rsidRPr="00BB6AD4">
              <w:rPr>
                <w:rFonts w:cs="ＭＳ Ｐゴシック"/>
                <w:kern w:val="0"/>
                <w:sz w:val="18"/>
                <w:szCs w:val="18"/>
              </w:rPr>
              <w:br/>
            </w:r>
            <w:r w:rsidRPr="00BB6AD4">
              <w:rPr>
                <w:rFonts w:cs="ＭＳ Ｐゴシック"/>
                <w:kern w:val="0"/>
                <w:sz w:val="18"/>
                <w:szCs w:val="18"/>
              </w:rPr>
              <w:t>洋室</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14:paraId="75C2B63C"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にぎりボタン</w:t>
            </w:r>
          </w:p>
          <w:p w14:paraId="49D623B7"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専用コンセント</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28D6E574" w14:textId="6612B8E6" w:rsidR="00FD39D5" w:rsidRDefault="00FD39D5" w:rsidP="00DD397D">
            <w:pPr>
              <w:spacing w:line="240" w:lineRule="exact"/>
              <w:jc w:val="left"/>
              <w:rPr>
                <w:rFonts w:cs="ＭＳ Ｐゴシック"/>
                <w:kern w:val="0"/>
                <w:sz w:val="18"/>
                <w:szCs w:val="18"/>
              </w:rPr>
            </w:pPr>
            <w:r>
              <w:rPr>
                <w:rFonts w:cs="ＭＳ Ｐゴシック" w:hint="eastAsia"/>
                <w:kern w:val="0"/>
                <w:sz w:val="18"/>
                <w:szCs w:val="18"/>
              </w:rPr>
              <w:t>（相当品）</w:t>
            </w:r>
          </w:p>
          <w:p w14:paraId="1BB1B759" w14:textId="5BF2A377" w:rsidR="00E91589" w:rsidRDefault="00FD39D5" w:rsidP="00DD397D">
            <w:pPr>
              <w:spacing w:line="240" w:lineRule="exact"/>
              <w:jc w:val="left"/>
              <w:rPr>
                <w:rFonts w:cs="ＭＳ Ｐゴシック"/>
                <w:kern w:val="0"/>
                <w:sz w:val="18"/>
                <w:szCs w:val="18"/>
              </w:rPr>
            </w:pPr>
            <w:r>
              <w:rPr>
                <w:rFonts w:cs="ＭＳ Ｐゴシック" w:hint="eastAsia"/>
                <w:kern w:val="0"/>
                <w:sz w:val="18"/>
                <w:szCs w:val="18"/>
              </w:rPr>
              <w:t>・</w:t>
            </w:r>
            <w:r w:rsidR="00E91589" w:rsidRPr="00BB6AD4">
              <w:rPr>
                <w:rFonts w:cs="ＭＳ Ｐゴシック"/>
                <w:kern w:val="0"/>
                <w:sz w:val="18"/>
                <w:szCs w:val="18"/>
              </w:rPr>
              <w:t>パナソニック</w:t>
            </w:r>
            <w:r w:rsidR="00E91589">
              <w:rPr>
                <w:rFonts w:cs="ＭＳ Ｐゴシック" w:hint="eastAsia"/>
                <w:kern w:val="0"/>
                <w:sz w:val="18"/>
                <w:szCs w:val="18"/>
              </w:rPr>
              <w:t>(</w:t>
            </w:r>
            <w:r w:rsidR="00E91589">
              <w:rPr>
                <w:rFonts w:cs="ＭＳ Ｐゴシック" w:hint="eastAsia"/>
                <w:kern w:val="0"/>
                <w:sz w:val="18"/>
                <w:szCs w:val="18"/>
              </w:rPr>
              <w:t>株</w:t>
            </w:r>
            <w:r w:rsidR="00E91589">
              <w:rPr>
                <w:rFonts w:cs="ＭＳ Ｐゴシック" w:hint="eastAsia"/>
                <w:kern w:val="0"/>
                <w:sz w:val="18"/>
                <w:szCs w:val="18"/>
              </w:rPr>
              <w:t>)</w:t>
            </w:r>
            <w:r w:rsidR="00E91589" w:rsidRPr="00BB6AD4">
              <w:rPr>
                <w:rFonts w:cs="ＭＳ Ｐゴシック"/>
                <w:kern w:val="0"/>
                <w:sz w:val="18"/>
                <w:szCs w:val="18"/>
              </w:rPr>
              <w:t xml:space="preserve">エレクトリックワークス社　</w:t>
            </w:r>
            <w:r w:rsidR="00497310" w:rsidRPr="00497310">
              <w:rPr>
                <w:rFonts w:cs="ＭＳ Ｐゴシック"/>
                <w:kern w:val="0"/>
                <w:sz w:val="18"/>
                <w:szCs w:val="18"/>
              </w:rPr>
              <w:t>WN4491SW</w:t>
            </w:r>
          </w:p>
          <w:p w14:paraId="37251081" w14:textId="11895BB1" w:rsidR="00FD39D5" w:rsidRPr="00BB6AD4" w:rsidRDefault="00FD39D5" w:rsidP="00135351">
            <w:pPr>
              <w:spacing w:line="240" w:lineRule="exact"/>
              <w:jc w:val="left"/>
              <w:rPr>
                <w:rFonts w:cs="ＭＳ Ｐゴシック"/>
                <w:kern w:val="0"/>
                <w:sz w:val="18"/>
                <w:szCs w:val="18"/>
              </w:rPr>
            </w:pPr>
            <w:r>
              <w:rPr>
                <w:rFonts w:cs="ＭＳ Ｐゴシック" w:hint="eastAsia"/>
                <w:kern w:val="0"/>
                <w:sz w:val="18"/>
                <w:szCs w:val="18"/>
              </w:rPr>
              <w:t>・神保電器</w:t>
            </w:r>
            <w:r>
              <w:rPr>
                <w:rFonts w:cs="ＭＳ Ｐゴシック" w:hint="eastAsia"/>
                <w:kern w:val="0"/>
                <w:sz w:val="18"/>
                <w:szCs w:val="18"/>
              </w:rPr>
              <w:t>(</w:t>
            </w:r>
            <w:r>
              <w:rPr>
                <w:rFonts w:cs="ＭＳ Ｐゴシック" w:hint="eastAsia"/>
                <w:kern w:val="0"/>
                <w:sz w:val="18"/>
                <w:szCs w:val="18"/>
              </w:rPr>
              <w:t>株</w:t>
            </w:r>
            <w:r>
              <w:rPr>
                <w:rFonts w:cs="ＭＳ Ｐゴシック" w:hint="eastAsia"/>
                <w:kern w:val="0"/>
                <w:sz w:val="18"/>
                <w:szCs w:val="18"/>
              </w:rPr>
              <w:t>)</w:t>
            </w:r>
            <w:r>
              <w:rPr>
                <w:rFonts w:cs="ＭＳ Ｐゴシック" w:hint="eastAsia"/>
                <w:kern w:val="0"/>
                <w:sz w:val="18"/>
                <w:szCs w:val="18"/>
              </w:rPr>
              <w:t xml:space="preserve">　</w:t>
            </w:r>
            <w:r w:rsidRPr="00FD39D5">
              <w:rPr>
                <w:rFonts w:cs="ＭＳ Ｐゴシック"/>
                <w:kern w:val="0"/>
                <w:sz w:val="18"/>
                <w:szCs w:val="18"/>
              </w:rPr>
              <w:t>JEC-BN-CNM1</w:t>
            </w:r>
          </w:p>
        </w:tc>
      </w:tr>
      <w:tr w:rsidR="00E91589" w:rsidRPr="00BB6AD4" w14:paraId="249C8CCC" w14:textId="77777777" w:rsidTr="00DD3B81">
        <w:trPr>
          <w:trHeight w:val="459"/>
          <w:jc w:val="center"/>
        </w:trPr>
        <w:tc>
          <w:tcPr>
            <w:tcW w:w="993" w:type="dxa"/>
            <w:vMerge/>
            <w:tcBorders>
              <w:top w:val="nil"/>
              <w:left w:val="single" w:sz="4" w:space="0" w:color="auto"/>
              <w:bottom w:val="single" w:sz="4" w:space="0" w:color="auto"/>
              <w:right w:val="single" w:sz="4" w:space="0" w:color="auto"/>
            </w:tcBorders>
            <w:vAlign w:val="center"/>
            <w:hideMark/>
          </w:tcPr>
          <w:p w14:paraId="517CE044" w14:textId="77777777" w:rsidR="00E91589" w:rsidRPr="00BB6AD4" w:rsidRDefault="00E91589" w:rsidP="00DD3B81">
            <w:pPr>
              <w:spacing w:line="240" w:lineRule="exact"/>
              <w:jc w:val="left"/>
              <w:rPr>
                <w:rFonts w:cs="ＭＳ Ｐゴシック"/>
                <w:kern w:val="0"/>
                <w:sz w:val="18"/>
                <w:szCs w:val="18"/>
              </w:rPr>
            </w:pPr>
          </w:p>
        </w:tc>
        <w:tc>
          <w:tcPr>
            <w:tcW w:w="22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4721C"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にぎりボタン</w:t>
            </w:r>
          </w:p>
        </w:tc>
        <w:tc>
          <w:tcPr>
            <w:tcW w:w="6300" w:type="dxa"/>
            <w:vMerge w:val="restart"/>
            <w:tcBorders>
              <w:top w:val="nil"/>
              <w:left w:val="single" w:sz="4" w:space="0" w:color="auto"/>
              <w:bottom w:val="single" w:sz="4" w:space="0" w:color="auto"/>
              <w:right w:val="single" w:sz="4" w:space="0" w:color="auto"/>
            </w:tcBorders>
            <w:shd w:val="clear" w:color="auto" w:fill="auto"/>
            <w:vAlign w:val="center"/>
            <w:hideMark/>
          </w:tcPr>
          <w:p w14:paraId="2B8A7B1C" w14:textId="18ACD80A" w:rsidR="00E91589" w:rsidRDefault="00E91589" w:rsidP="00DD3B81">
            <w:pPr>
              <w:spacing w:line="240" w:lineRule="exact"/>
              <w:jc w:val="left"/>
              <w:rPr>
                <w:rFonts w:cs="ＭＳ Ｐゴシック"/>
                <w:kern w:val="0"/>
                <w:sz w:val="18"/>
                <w:szCs w:val="18"/>
              </w:rPr>
            </w:pPr>
            <w:r w:rsidRPr="00BB6AD4">
              <w:rPr>
                <w:rFonts w:cs="ＭＳ Ｐゴシック"/>
                <w:kern w:val="0"/>
                <w:sz w:val="18"/>
                <w:szCs w:val="18"/>
              </w:rPr>
              <w:t>ON</w:t>
            </w:r>
            <w:r w:rsidRPr="00BB6AD4">
              <w:rPr>
                <w:rFonts w:cs="ＭＳ Ｐゴシック"/>
                <w:kern w:val="0"/>
                <w:sz w:val="18"/>
                <w:szCs w:val="18"/>
              </w:rPr>
              <w:t>保持型・パイロットランプ付・コード長３</w:t>
            </w:r>
            <w:r w:rsidRPr="00BB6AD4">
              <w:rPr>
                <w:rFonts w:cs="ＭＳ Ｐゴシック"/>
                <w:kern w:val="0"/>
                <w:sz w:val="18"/>
                <w:szCs w:val="18"/>
              </w:rPr>
              <w:t>m</w:t>
            </w:r>
            <w:r w:rsidRPr="00BB6AD4">
              <w:rPr>
                <w:rFonts w:cs="ＭＳ Ｐゴシック"/>
                <w:kern w:val="0"/>
                <w:sz w:val="18"/>
                <w:szCs w:val="18"/>
              </w:rPr>
              <w:t>タイプ</w:t>
            </w:r>
          </w:p>
          <w:p w14:paraId="39E8C0C3" w14:textId="47D95337" w:rsidR="00FD39D5" w:rsidRPr="00BB6AD4" w:rsidRDefault="00FD39D5" w:rsidP="00DD3B81">
            <w:pPr>
              <w:spacing w:line="240" w:lineRule="exact"/>
              <w:jc w:val="left"/>
              <w:rPr>
                <w:rFonts w:cs="ＭＳ Ｐゴシック"/>
                <w:kern w:val="0"/>
                <w:sz w:val="18"/>
                <w:szCs w:val="18"/>
              </w:rPr>
            </w:pPr>
            <w:r>
              <w:rPr>
                <w:rFonts w:cs="ＭＳ Ｐゴシック" w:hint="eastAsia"/>
                <w:kern w:val="0"/>
                <w:sz w:val="18"/>
                <w:szCs w:val="18"/>
              </w:rPr>
              <w:t>（相当品）</w:t>
            </w:r>
          </w:p>
          <w:p w14:paraId="7AA199F7" w14:textId="3E99A755" w:rsidR="00E91589" w:rsidRPr="00BB6AD4" w:rsidRDefault="00FD39D5" w:rsidP="00FD39D5">
            <w:pPr>
              <w:spacing w:line="240" w:lineRule="exact"/>
              <w:jc w:val="left"/>
              <w:rPr>
                <w:rFonts w:cs="ＭＳ Ｐゴシック"/>
                <w:kern w:val="0"/>
                <w:sz w:val="18"/>
                <w:szCs w:val="18"/>
              </w:rPr>
            </w:pPr>
            <w:r>
              <w:rPr>
                <w:rFonts w:cs="ＭＳ Ｐゴシック" w:hint="eastAsia"/>
                <w:kern w:val="0"/>
                <w:sz w:val="18"/>
                <w:szCs w:val="18"/>
              </w:rPr>
              <w:t>・</w:t>
            </w:r>
            <w:r w:rsidR="00E91589" w:rsidRPr="00BB6AD4">
              <w:rPr>
                <w:rFonts w:cs="ＭＳ Ｐゴシック"/>
                <w:kern w:val="0"/>
                <w:sz w:val="18"/>
                <w:szCs w:val="18"/>
              </w:rPr>
              <w:t>パナソニック</w:t>
            </w:r>
            <w:r w:rsidR="00E91589">
              <w:rPr>
                <w:rFonts w:cs="ＭＳ Ｐゴシック" w:hint="eastAsia"/>
                <w:kern w:val="0"/>
                <w:sz w:val="18"/>
                <w:szCs w:val="18"/>
              </w:rPr>
              <w:t>(</w:t>
            </w:r>
            <w:r w:rsidR="00E91589">
              <w:rPr>
                <w:rFonts w:cs="ＭＳ Ｐゴシック" w:hint="eastAsia"/>
                <w:kern w:val="0"/>
                <w:sz w:val="18"/>
                <w:szCs w:val="18"/>
              </w:rPr>
              <w:t>株</w:t>
            </w:r>
            <w:r w:rsidR="00E91589">
              <w:rPr>
                <w:rFonts w:cs="ＭＳ Ｐゴシック" w:hint="eastAsia"/>
                <w:kern w:val="0"/>
                <w:sz w:val="18"/>
                <w:szCs w:val="18"/>
              </w:rPr>
              <w:t>)</w:t>
            </w:r>
            <w:r w:rsidR="00E91589" w:rsidRPr="00BB6AD4">
              <w:rPr>
                <w:rFonts w:cs="ＭＳ Ｐゴシック"/>
                <w:kern w:val="0"/>
                <w:sz w:val="18"/>
                <w:szCs w:val="18"/>
              </w:rPr>
              <w:t xml:space="preserve">エレクトリックワークス社　</w:t>
            </w:r>
            <w:r w:rsidR="00E91589" w:rsidRPr="00BB6AD4">
              <w:rPr>
                <w:rFonts w:cs="ＭＳ Ｐゴシック"/>
                <w:kern w:val="0"/>
                <w:sz w:val="18"/>
                <w:szCs w:val="18"/>
              </w:rPr>
              <w:t>WTF4423W</w:t>
            </w:r>
          </w:p>
        </w:tc>
      </w:tr>
      <w:tr w:rsidR="00E91589" w:rsidRPr="00BB6AD4" w14:paraId="5499593E" w14:textId="77777777" w:rsidTr="003377E4">
        <w:trPr>
          <w:trHeight w:val="459"/>
          <w:jc w:val="center"/>
        </w:trPr>
        <w:tc>
          <w:tcPr>
            <w:tcW w:w="993" w:type="dxa"/>
            <w:vMerge/>
            <w:tcBorders>
              <w:top w:val="nil"/>
              <w:left w:val="single" w:sz="4" w:space="0" w:color="auto"/>
              <w:bottom w:val="single" w:sz="4" w:space="0" w:color="auto"/>
              <w:right w:val="single" w:sz="4" w:space="0" w:color="auto"/>
            </w:tcBorders>
            <w:vAlign w:val="center"/>
            <w:hideMark/>
          </w:tcPr>
          <w:p w14:paraId="24D22F86" w14:textId="77777777" w:rsidR="00E91589" w:rsidRPr="00BB6AD4" w:rsidRDefault="00E91589" w:rsidP="00DD3B81">
            <w:pPr>
              <w:spacing w:line="240" w:lineRule="exact"/>
              <w:jc w:val="left"/>
              <w:rPr>
                <w:rFonts w:cs="ＭＳ Ｐゴシック"/>
                <w:kern w:val="0"/>
                <w:sz w:val="18"/>
                <w:szCs w:val="18"/>
              </w:rPr>
            </w:pPr>
          </w:p>
        </w:tc>
        <w:tc>
          <w:tcPr>
            <w:tcW w:w="2258" w:type="dxa"/>
            <w:vMerge/>
            <w:tcBorders>
              <w:top w:val="nil"/>
              <w:left w:val="single" w:sz="4" w:space="0" w:color="auto"/>
              <w:bottom w:val="single" w:sz="4" w:space="0" w:color="auto"/>
              <w:right w:val="single" w:sz="4" w:space="0" w:color="auto"/>
            </w:tcBorders>
            <w:vAlign w:val="center"/>
            <w:hideMark/>
          </w:tcPr>
          <w:p w14:paraId="2E75F11C" w14:textId="77777777" w:rsidR="00E91589" w:rsidRPr="00BB6AD4" w:rsidRDefault="00E91589" w:rsidP="00DD3B81">
            <w:pPr>
              <w:spacing w:line="240" w:lineRule="exact"/>
              <w:jc w:val="left"/>
              <w:rPr>
                <w:rFonts w:cs="ＭＳ Ｐゴシック"/>
                <w:kern w:val="0"/>
                <w:sz w:val="18"/>
                <w:szCs w:val="18"/>
              </w:rPr>
            </w:pPr>
          </w:p>
        </w:tc>
        <w:tc>
          <w:tcPr>
            <w:tcW w:w="6300" w:type="dxa"/>
            <w:vMerge/>
            <w:tcBorders>
              <w:top w:val="nil"/>
              <w:left w:val="single" w:sz="4" w:space="0" w:color="auto"/>
              <w:bottom w:val="single" w:sz="4" w:space="0" w:color="auto"/>
              <w:right w:val="single" w:sz="4" w:space="0" w:color="auto"/>
            </w:tcBorders>
            <w:vAlign w:val="center"/>
            <w:hideMark/>
          </w:tcPr>
          <w:p w14:paraId="7DAF994F" w14:textId="77777777" w:rsidR="00E91589" w:rsidRPr="00BB6AD4" w:rsidRDefault="00E91589" w:rsidP="00DD3B81">
            <w:pPr>
              <w:spacing w:line="240" w:lineRule="exact"/>
              <w:jc w:val="left"/>
              <w:rPr>
                <w:rFonts w:cs="ＭＳ Ｐゴシック"/>
                <w:kern w:val="0"/>
                <w:sz w:val="18"/>
                <w:szCs w:val="18"/>
              </w:rPr>
            </w:pPr>
          </w:p>
        </w:tc>
      </w:tr>
      <w:tr w:rsidR="00E91589" w:rsidRPr="00BB6AD4" w14:paraId="131AE129" w14:textId="77777777" w:rsidTr="00DD3B81">
        <w:trPr>
          <w:trHeight w:val="399"/>
          <w:jc w:val="center"/>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18EF2"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便所</w:t>
            </w:r>
          </w:p>
        </w:tc>
        <w:tc>
          <w:tcPr>
            <w:tcW w:w="22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D59136"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押しボタン</w:t>
            </w:r>
          </w:p>
        </w:tc>
        <w:tc>
          <w:tcPr>
            <w:tcW w:w="6300" w:type="dxa"/>
            <w:vMerge w:val="restart"/>
            <w:tcBorders>
              <w:top w:val="nil"/>
              <w:left w:val="single" w:sz="4" w:space="0" w:color="auto"/>
              <w:bottom w:val="single" w:sz="4" w:space="0" w:color="auto"/>
              <w:right w:val="single" w:sz="4" w:space="0" w:color="auto"/>
            </w:tcBorders>
            <w:shd w:val="clear" w:color="auto" w:fill="auto"/>
            <w:vAlign w:val="center"/>
            <w:hideMark/>
          </w:tcPr>
          <w:p w14:paraId="4430A068" w14:textId="77777777" w:rsidR="00E91589" w:rsidRPr="00BB6AD4" w:rsidRDefault="00E91589" w:rsidP="00DD3B81">
            <w:pPr>
              <w:spacing w:line="240" w:lineRule="exact"/>
              <w:jc w:val="left"/>
              <w:rPr>
                <w:rFonts w:cs="ＭＳ Ｐゴシック"/>
                <w:kern w:val="0"/>
                <w:sz w:val="18"/>
                <w:szCs w:val="18"/>
              </w:rPr>
            </w:pPr>
            <w:r w:rsidRPr="00BB6AD4">
              <w:rPr>
                <w:rFonts w:cs="ＭＳ Ｐゴシック"/>
                <w:kern w:val="0"/>
                <w:sz w:val="18"/>
                <w:szCs w:val="18"/>
              </w:rPr>
              <w:t>ON</w:t>
            </w:r>
            <w:r w:rsidRPr="00BB6AD4">
              <w:rPr>
                <w:rFonts w:cs="ＭＳ Ｐゴシック"/>
                <w:kern w:val="0"/>
                <w:sz w:val="18"/>
                <w:szCs w:val="18"/>
              </w:rPr>
              <w:t>保持型・パイロットランプ付・防沫型プレート付</w:t>
            </w:r>
          </w:p>
          <w:p w14:paraId="11DB3A47" w14:textId="0C605E6B" w:rsidR="00135351" w:rsidRDefault="00135351" w:rsidP="00DD3B81">
            <w:pPr>
              <w:spacing w:line="240" w:lineRule="exact"/>
              <w:jc w:val="left"/>
              <w:rPr>
                <w:rFonts w:cs="ＭＳ Ｐゴシック"/>
                <w:kern w:val="0"/>
                <w:sz w:val="18"/>
                <w:szCs w:val="18"/>
              </w:rPr>
            </w:pPr>
            <w:r w:rsidRPr="00BB6AD4">
              <w:rPr>
                <w:rFonts w:cs="ＭＳ Ｐゴシック"/>
                <w:kern w:val="0"/>
                <w:sz w:val="18"/>
                <w:szCs w:val="18"/>
              </w:rPr>
              <w:t>プレートに「非常用」の赤文字を刻印する。</w:t>
            </w:r>
          </w:p>
          <w:p w14:paraId="753B8AE0" w14:textId="18719CC1" w:rsidR="00135351" w:rsidRDefault="00135351" w:rsidP="00DD3B81">
            <w:pPr>
              <w:spacing w:line="240" w:lineRule="exact"/>
              <w:jc w:val="left"/>
              <w:rPr>
                <w:rFonts w:cs="ＭＳ Ｐゴシック"/>
                <w:kern w:val="0"/>
                <w:sz w:val="18"/>
                <w:szCs w:val="18"/>
              </w:rPr>
            </w:pPr>
            <w:r>
              <w:rPr>
                <w:rFonts w:cs="ＭＳ Ｐゴシック" w:hint="eastAsia"/>
                <w:kern w:val="0"/>
                <w:sz w:val="18"/>
                <w:szCs w:val="18"/>
              </w:rPr>
              <w:t>（相当品）</w:t>
            </w:r>
          </w:p>
          <w:p w14:paraId="18867CD1" w14:textId="49D0C7FD" w:rsidR="00E91589" w:rsidRPr="00BB6AD4" w:rsidRDefault="00135351" w:rsidP="00DD3B81">
            <w:pPr>
              <w:spacing w:line="240" w:lineRule="exact"/>
              <w:jc w:val="left"/>
              <w:rPr>
                <w:rFonts w:cs="ＭＳ Ｐゴシック"/>
                <w:kern w:val="0"/>
                <w:sz w:val="18"/>
                <w:szCs w:val="18"/>
              </w:rPr>
            </w:pPr>
            <w:r>
              <w:rPr>
                <w:rFonts w:cs="ＭＳ Ｐゴシック" w:hint="eastAsia"/>
                <w:kern w:val="0"/>
                <w:sz w:val="18"/>
                <w:szCs w:val="18"/>
              </w:rPr>
              <w:t>・</w:t>
            </w:r>
            <w:r w:rsidR="00E91589" w:rsidRPr="00BB6AD4">
              <w:rPr>
                <w:rFonts w:cs="ＭＳ Ｐゴシック"/>
                <w:kern w:val="0"/>
                <w:sz w:val="18"/>
                <w:szCs w:val="18"/>
              </w:rPr>
              <w:t>パナソニック</w:t>
            </w:r>
            <w:r w:rsidR="00E91589">
              <w:rPr>
                <w:rFonts w:cs="ＭＳ Ｐゴシック" w:hint="eastAsia"/>
                <w:kern w:val="0"/>
                <w:sz w:val="18"/>
                <w:szCs w:val="18"/>
              </w:rPr>
              <w:t>(</w:t>
            </w:r>
            <w:r w:rsidR="00E91589">
              <w:rPr>
                <w:rFonts w:cs="ＭＳ Ｐゴシック" w:hint="eastAsia"/>
                <w:kern w:val="0"/>
                <w:sz w:val="18"/>
                <w:szCs w:val="18"/>
              </w:rPr>
              <w:t>株</w:t>
            </w:r>
            <w:r w:rsidR="00E91589">
              <w:rPr>
                <w:rFonts w:cs="ＭＳ Ｐゴシック" w:hint="eastAsia"/>
                <w:kern w:val="0"/>
                <w:sz w:val="18"/>
                <w:szCs w:val="18"/>
              </w:rPr>
              <w:t>)</w:t>
            </w:r>
            <w:r w:rsidR="00E91589" w:rsidRPr="00BB6AD4">
              <w:rPr>
                <w:rFonts w:cs="ＭＳ Ｐゴシック"/>
                <w:kern w:val="0"/>
                <w:sz w:val="18"/>
                <w:szCs w:val="18"/>
              </w:rPr>
              <w:t xml:space="preserve">エレクトリックワークス社　</w:t>
            </w:r>
            <w:r w:rsidR="00E91589" w:rsidRPr="00BB6AD4">
              <w:rPr>
                <w:rFonts w:cs="ＭＳ Ｐゴシック"/>
                <w:kern w:val="0"/>
                <w:sz w:val="18"/>
                <w:szCs w:val="18"/>
              </w:rPr>
              <w:t>WS66712K</w:t>
            </w:r>
          </w:p>
          <w:p w14:paraId="7A6F18E4" w14:textId="6722F9C2" w:rsidR="00E91589" w:rsidRPr="00BB6AD4" w:rsidRDefault="00135351" w:rsidP="00DD3B81">
            <w:pPr>
              <w:spacing w:line="240" w:lineRule="exact"/>
              <w:jc w:val="left"/>
              <w:rPr>
                <w:rFonts w:cs="ＭＳ Ｐゴシック"/>
                <w:kern w:val="0"/>
                <w:sz w:val="18"/>
                <w:szCs w:val="18"/>
              </w:rPr>
            </w:pPr>
            <w:r>
              <w:rPr>
                <w:rFonts w:cs="ＭＳ Ｐゴシック" w:hint="eastAsia"/>
                <w:kern w:val="0"/>
                <w:sz w:val="18"/>
                <w:szCs w:val="18"/>
              </w:rPr>
              <w:t>・神保電器</w:t>
            </w:r>
            <w:r>
              <w:rPr>
                <w:rFonts w:cs="ＭＳ Ｐゴシック" w:hint="eastAsia"/>
                <w:kern w:val="0"/>
                <w:sz w:val="18"/>
                <w:szCs w:val="18"/>
              </w:rPr>
              <w:t>(</w:t>
            </w:r>
            <w:r>
              <w:rPr>
                <w:rFonts w:cs="ＭＳ Ｐゴシック" w:hint="eastAsia"/>
                <w:kern w:val="0"/>
                <w:sz w:val="18"/>
                <w:szCs w:val="18"/>
              </w:rPr>
              <w:t>株</w:t>
            </w:r>
            <w:r>
              <w:rPr>
                <w:rFonts w:cs="ＭＳ Ｐゴシック" w:hint="eastAsia"/>
                <w:kern w:val="0"/>
                <w:sz w:val="18"/>
                <w:szCs w:val="18"/>
              </w:rPr>
              <w:t>)</w:t>
            </w:r>
            <w:r>
              <w:rPr>
                <w:rFonts w:cs="ＭＳ Ｐゴシック" w:hint="eastAsia"/>
                <w:kern w:val="0"/>
                <w:sz w:val="18"/>
                <w:szCs w:val="18"/>
              </w:rPr>
              <w:t xml:space="preserve">　</w:t>
            </w:r>
            <w:r>
              <w:t xml:space="preserve"> </w:t>
            </w:r>
            <w:r w:rsidRPr="00135351">
              <w:rPr>
                <w:rFonts w:cs="ＭＳ Ｐゴシック"/>
                <w:kern w:val="0"/>
                <w:sz w:val="18"/>
                <w:szCs w:val="18"/>
              </w:rPr>
              <w:t>HB-60LB-EM</w:t>
            </w:r>
          </w:p>
        </w:tc>
      </w:tr>
      <w:tr w:rsidR="00E91589" w:rsidRPr="00BB6AD4" w14:paraId="1083787D" w14:textId="77777777" w:rsidTr="003377E4">
        <w:trPr>
          <w:trHeight w:val="459"/>
          <w:jc w:val="center"/>
        </w:trPr>
        <w:tc>
          <w:tcPr>
            <w:tcW w:w="993" w:type="dxa"/>
            <w:vMerge/>
            <w:tcBorders>
              <w:top w:val="nil"/>
              <w:left w:val="single" w:sz="4" w:space="0" w:color="auto"/>
              <w:bottom w:val="single" w:sz="4" w:space="0" w:color="auto"/>
              <w:right w:val="single" w:sz="4" w:space="0" w:color="auto"/>
            </w:tcBorders>
            <w:vAlign w:val="center"/>
            <w:hideMark/>
          </w:tcPr>
          <w:p w14:paraId="093C9EF7" w14:textId="77777777" w:rsidR="00E91589" w:rsidRPr="00BB6AD4" w:rsidRDefault="00E91589" w:rsidP="00DD3B81">
            <w:pPr>
              <w:spacing w:line="240" w:lineRule="exact"/>
              <w:jc w:val="left"/>
              <w:rPr>
                <w:rFonts w:cs="ＭＳ Ｐゴシック"/>
                <w:kern w:val="0"/>
                <w:sz w:val="18"/>
                <w:szCs w:val="18"/>
              </w:rPr>
            </w:pPr>
          </w:p>
        </w:tc>
        <w:tc>
          <w:tcPr>
            <w:tcW w:w="2258" w:type="dxa"/>
            <w:vMerge/>
            <w:tcBorders>
              <w:top w:val="nil"/>
              <w:left w:val="single" w:sz="4" w:space="0" w:color="auto"/>
              <w:bottom w:val="single" w:sz="4" w:space="0" w:color="auto"/>
              <w:right w:val="single" w:sz="4" w:space="0" w:color="auto"/>
            </w:tcBorders>
            <w:vAlign w:val="center"/>
            <w:hideMark/>
          </w:tcPr>
          <w:p w14:paraId="75AB1EA0" w14:textId="77777777" w:rsidR="00E91589" w:rsidRPr="00BB6AD4" w:rsidRDefault="00E91589" w:rsidP="00DD3B81">
            <w:pPr>
              <w:spacing w:line="240" w:lineRule="exact"/>
              <w:jc w:val="left"/>
              <w:rPr>
                <w:rFonts w:cs="ＭＳ Ｐゴシック"/>
                <w:kern w:val="0"/>
                <w:sz w:val="18"/>
                <w:szCs w:val="18"/>
              </w:rPr>
            </w:pPr>
          </w:p>
        </w:tc>
        <w:tc>
          <w:tcPr>
            <w:tcW w:w="6300" w:type="dxa"/>
            <w:vMerge/>
            <w:tcBorders>
              <w:top w:val="nil"/>
              <w:left w:val="single" w:sz="4" w:space="0" w:color="auto"/>
              <w:bottom w:val="single" w:sz="4" w:space="0" w:color="auto"/>
              <w:right w:val="single" w:sz="4" w:space="0" w:color="auto"/>
            </w:tcBorders>
            <w:vAlign w:val="center"/>
            <w:hideMark/>
          </w:tcPr>
          <w:p w14:paraId="40C2E978" w14:textId="77777777" w:rsidR="00E91589" w:rsidRPr="00BB6AD4" w:rsidRDefault="00E91589" w:rsidP="00DD3B81">
            <w:pPr>
              <w:spacing w:line="240" w:lineRule="exact"/>
              <w:jc w:val="left"/>
              <w:rPr>
                <w:rFonts w:cs="ＭＳ Ｐゴシック"/>
                <w:kern w:val="0"/>
                <w:sz w:val="18"/>
                <w:szCs w:val="18"/>
              </w:rPr>
            </w:pPr>
          </w:p>
        </w:tc>
      </w:tr>
      <w:tr w:rsidR="00E91589" w:rsidRPr="00BB6AD4" w14:paraId="2BB3A912" w14:textId="77777777" w:rsidTr="00DD3B81">
        <w:trPr>
          <w:trHeight w:val="399"/>
          <w:jc w:val="center"/>
        </w:trPr>
        <w:tc>
          <w:tcPr>
            <w:tcW w:w="99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EB2095C"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浴室</w:t>
            </w:r>
          </w:p>
        </w:tc>
        <w:tc>
          <w:tcPr>
            <w:tcW w:w="225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F1DDFDF" w14:textId="77777777" w:rsidR="00E91589" w:rsidRPr="00BB6AD4" w:rsidRDefault="00E91589" w:rsidP="00DD3B81">
            <w:pPr>
              <w:spacing w:line="240" w:lineRule="exact"/>
              <w:jc w:val="center"/>
              <w:rPr>
                <w:rFonts w:cs="ＭＳ Ｐゴシック"/>
                <w:kern w:val="0"/>
                <w:sz w:val="18"/>
                <w:szCs w:val="18"/>
              </w:rPr>
            </w:pPr>
            <w:r w:rsidRPr="00BB6AD4">
              <w:rPr>
                <w:rFonts w:cs="ＭＳ Ｐゴシック"/>
                <w:kern w:val="0"/>
                <w:sz w:val="18"/>
                <w:szCs w:val="18"/>
              </w:rPr>
              <w:t>押しボタン</w:t>
            </w:r>
          </w:p>
        </w:tc>
        <w:tc>
          <w:tcPr>
            <w:tcW w:w="6300" w:type="dxa"/>
            <w:vMerge w:val="restart"/>
            <w:tcBorders>
              <w:top w:val="nil"/>
              <w:left w:val="single" w:sz="4" w:space="0" w:color="auto"/>
              <w:bottom w:val="single" w:sz="8" w:space="0" w:color="000000"/>
              <w:right w:val="single" w:sz="4" w:space="0" w:color="auto"/>
            </w:tcBorders>
            <w:shd w:val="clear" w:color="auto" w:fill="auto"/>
            <w:vAlign w:val="center"/>
            <w:hideMark/>
          </w:tcPr>
          <w:p w14:paraId="2822327F" w14:textId="37C65B16" w:rsidR="00E91589" w:rsidRDefault="00E91589" w:rsidP="00DD3B81">
            <w:pPr>
              <w:spacing w:line="240" w:lineRule="exact"/>
              <w:jc w:val="left"/>
              <w:rPr>
                <w:rFonts w:cs="ＭＳ Ｐゴシック"/>
                <w:kern w:val="0"/>
                <w:sz w:val="18"/>
                <w:szCs w:val="18"/>
              </w:rPr>
            </w:pPr>
            <w:r w:rsidRPr="00BB6AD4">
              <w:rPr>
                <w:rFonts w:cs="ＭＳ Ｐゴシック"/>
                <w:kern w:val="0"/>
                <w:sz w:val="18"/>
                <w:szCs w:val="18"/>
              </w:rPr>
              <w:t>ON</w:t>
            </w:r>
            <w:r w:rsidRPr="00BB6AD4">
              <w:rPr>
                <w:rFonts w:cs="ＭＳ Ｐゴシック"/>
                <w:kern w:val="0"/>
                <w:sz w:val="18"/>
                <w:szCs w:val="18"/>
              </w:rPr>
              <w:t>保持型・パイロットランプ付・防沫型プレート付</w:t>
            </w:r>
          </w:p>
          <w:p w14:paraId="4FA12CE3" w14:textId="700485AF" w:rsidR="00135351" w:rsidRPr="00BB6AD4" w:rsidRDefault="00135351" w:rsidP="00135351">
            <w:pPr>
              <w:spacing w:line="240" w:lineRule="exact"/>
              <w:jc w:val="left"/>
              <w:rPr>
                <w:rFonts w:cs="ＭＳ Ｐゴシック"/>
                <w:kern w:val="0"/>
                <w:sz w:val="18"/>
                <w:szCs w:val="18"/>
              </w:rPr>
            </w:pPr>
            <w:r w:rsidRPr="00BB6AD4">
              <w:rPr>
                <w:rFonts w:cs="ＭＳ Ｐゴシック"/>
                <w:kern w:val="0"/>
                <w:sz w:val="18"/>
                <w:szCs w:val="18"/>
              </w:rPr>
              <w:t>プレートに「非常用」の赤文字を刻印する。</w:t>
            </w:r>
          </w:p>
          <w:p w14:paraId="612166C7" w14:textId="516C0ECD" w:rsidR="00135351" w:rsidRDefault="00135351" w:rsidP="00135351">
            <w:pPr>
              <w:spacing w:line="240" w:lineRule="exact"/>
              <w:jc w:val="left"/>
              <w:rPr>
                <w:rFonts w:cs="ＭＳ Ｐゴシック"/>
                <w:kern w:val="0"/>
                <w:sz w:val="18"/>
                <w:szCs w:val="18"/>
              </w:rPr>
            </w:pPr>
            <w:r>
              <w:rPr>
                <w:rFonts w:cs="ＭＳ Ｐゴシック" w:hint="eastAsia"/>
                <w:kern w:val="0"/>
                <w:sz w:val="18"/>
                <w:szCs w:val="18"/>
              </w:rPr>
              <w:t>（相当品）</w:t>
            </w:r>
          </w:p>
          <w:p w14:paraId="155DC94E" w14:textId="77777777" w:rsidR="00E91589" w:rsidRDefault="00135351" w:rsidP="00135351">
            <w:pPr>
              <w:spacing w:line="240" w:lineRule="exact"/>
              <w:jc w:val="left"/>
              <w:rPr>
                <w:rFonts w:cs="ＭＳ Ｐゴシック"/>
                <w:kern w:val="0"/>
                <w:sz w:val="18"/>
                <w:szCs w:val="18"/>
              </w:rPr>
            </w:pPr>
            <w:r>
              <w:rPr>
                <w:rFonts w:cs="ＭＳ Ｐゴシック" w:hint="eastAsia"/>
                <w:kern w:val="0"/>
                <w:sz w:val="18"/>
                <w:szCs w:val="18"/>
              </w:rPr>
              <w:t>・</w:t>
            </w:r>
            <w:r w:rsidR="00E91589" w:rsidRPr="00BB6AD4">
              <w:rPr>
                <w:rFonts w:cs="ＭＳ Ｐゴシック"/>
                <w:kern w:val="0"/>
                <w:sz w:val="18"/>
                <w:szCs w:val="18"/>
              </w:rPr>
              <w:t>パナソニック</w:t>
            </w:r>
            <w:r w:rsidR="00E91589">
              <w:rPr>
                <w:rFonts w:cs="ＭＳ Ｐゴシック" w:hint="eastAsia"/>
                <w:kern w:val="0"/>
                <w:sz w:val="18"/>
                <w:szCs w:val="18"/>
              </w:rPr>
              <w:t>(</w:t>
            </w:r>
            <w:r w:rsidR="00E91589">
              <w:rPr>
                <w:rFonts w:cs="ＭＳ Ｐゴシック" w:hint="eastAsia"/>
                <w:kern w:val="0"/>
                <w:sz w:val="18"/>
                <w:szCs w:val="18"/>
              </w:rPr>
              <w:t>株</w:t>
            </w:r>
            <w:r w:rsidR="00E91589">
              <w:rPr>
                <w:rFonts w:cs="ＭＳ Ｐゴシック" w:hint="eastAsia"/>
                <w:kern w:val="0"/>
                <w:sz w:val="18"/>
                <w:szCs w:val="18"/>
              </w:rPr>
              <w:t>)</w:t>
            </w:r>
            <w:r w:rsidR="00E91589" w:rsidRPr="00BB6AD4">
              <w:rPr>
                <w:rFonts w:cs="ＭＳ Ｐゴシック"/>
                <w:kern w:val="0"/>
                <w:sz w:val="18"/>
                <w:szCs w:val="18"/>
              </w:rPr>
              <w:t xml:space="preserve">エレクトリックワークス社　</w:t>
            </w:r>
            <w:r w:rsidR="00E91589" w:rsidRPr="00BB6AD4">
              <w:rPr>
                <w:rFonts w:cs="ＭＳ Ｐゴシック"/>
                <w:kern w:val="0"/>
                <w:sz w:val="18"/>
                <w:szCs w:val="18"/>
              </w:rPr>
              <w:t>WS66412</w:t>
            </w:r>
          </w:p>
          <w:p w14:paraId="410D0633" w14:textId="706CCD2B" w:rsidR="00135351" w:rsidRPr="00135351" w:rsidRDefault="00135351" w:rsidP="00135351">
            <w:pPr>
              <w:spacing w:line="240" w:lineRule="exact"/>
              <w:jc w:val="left"/>
              <w:rPr>
                <w:rFonts w:cs="ＭＳ Ｐゴシック"/>
                <w:kern w:val="0"/>
                <w:sz w:val="18"/>
                <w:szCs w:val="18"/>
              </w:rPr>
            </w:pPr>
            <w:r>
              <w:rPr>
                <w:rFonts w:cs="ＭＳ Ｐゴシック" w:hint="eastAsia"/>
                <w:kern w:val="0"/>
                <w:sz w:val="18"/>
                <w:szCs w:val="18"/>
              </w:rPr>
              <w:t>・神保電器</w:t>
            </w:r>
            <w:r>
              <w:rPr>
                <w:rFonts w:cs="ＭＳ Ｐゴシック" w:hint="eastAsia"/>
                <w:kern w:val="0"/>
                <w:sz w:val="18"/>
                <w:szCs w:val="18"/>
              </w:rPr>
              <w:t>(</w:t>
            </w:r>
            <w:r>
              <w:rPr>
                <w:rFonts w:cs="ＭＳ Ｐゴシック" w:hint="eastAsia"/>
                <w:kern w:val="0"/>
                <w:sz w:val="18"/>
                <w:szCs w:val="18"/>
              </w:rPr>
              <w:t>株</w:t>
            </w:r>
            <w:r>
              <w:rPr>
                <w:rFonts w:cs="ＭＳ Ｐゴシック" w:hint="eastAsia"/>
                <w:kern w:val="0"/>
                <w:sz w:val="18"/>
                <w:szCs w:val="18"/>
              </w:rPr>
              <w:t>)</w:t>
            </w:r>
            <w:r>
              <w:rPr>
                <w:rFonts w:cs="ＭＳ Ｐゴシック" w:hint="eastAsia"/>
                <w:kern w:val="0"/>
                <w:sz w:val="18"/>
                <w:szCs w:val="18"/>
              </w:rPr>
              <w:t xml:space="preserve">　</w:t>
            </w:r>
            <w:r>
              <w:t xml:space="preserve"> </w:t>
            </w:r>
            <w:r w:rsidRPr="00135351">
              <w:rPr>
                <w:rFonts w:cs="ＭＳ Ｐゴシック"/>
                <w:kern w:val="0"/>
                <w:sz w:val="18"/>
                <w:szCs w:val="18"/>
              </w:rPr>
              <w:t>HB-50LB-EM</w:t>
            </w:r>
          </w:p>
        </w:tc>
      </w:tr>
      <w:tr w:rsidR="00E91589" w:rsidRPr="00BB6AD4" w14:paraId="7F78D533" w14:textId="77777777" w:rsidTr="00DD3B81">
        <w:trPr>
          <w:trHeight w:val="459"/>
          <w:jc w:val="center"/>
        </w:trPr>
        <w:tc>
          <w:tcPr>
            <w:tcW w:w="993" w:type="dxa"/>
            <w:vMerge/>
            <w:tcBorders>
              <w:top w:val="nil"/>
              <w:left w:val="single" w:sz="4" w:space="0" w:color="auto"/>
              <w:bottom w:val="single" w:sz="4" w:space="0" w:color="auto"/>
              <w:right w:val="single" w:sz="4" w:space="0" w:color="auto"/>
            </w:tcBorders>
            <w:vAlign w:val="center"/>
            <w:hideMark/>
          </w:tcPr>
          <w:p w14:paraId="2669E983" w14:textId="77777777" w:rsidR="00E91589" w:rsidRPr="00BB6AD4" w:rsidRDefault="00E91589" w:rsidP="00DD3B81">
            <w:pPr>
              <w:spacing w:line="240" w:lineRule="exact"/>
              <w:jc w:val="left"/>
              <w:rPr>
                <w:rFonts w:cs="ＭＳ Ｐゴシック"/>
                <w:kern w:val="0"/>
                <w:sz w:val="18"/>
                <w:szCs w:val="18"/>
              </w:rPr>
            </w:pPr>
          </w:p>
        </w:tc>
        <w:tc>
          <w:tcPr>
            <w:tcW w:w="2258" w:type="dxa"/>
            <w:vMerge/>
            <w:tcBorders>
              <w:top w:val="nil"/>
              <w:left w:val="single" w:sz="4" w:space="0" w:color="auto"/>
              <w:bottom w:val="single" w:sz="4" w:space="0" w:color="auto"/>
              <w:right w:val="single" w:sz="4" w:space="0" w:color="auto"/>
            </w:tcBorders>
            <w:vAlign w:val="center"/>
            <w:hideMark/>
          </w:tcPr>
          <w:p w14:paraId="4830157D" w14:textId="77777777" w:rsidR="00E91589" w:rsidRPr="00BB6AD4" w:rsidRDefault="00E91589" w:rsidP="00DD3B81">
            <w:pPr>
              <w:spacing w:line="240" w:lineRule="exact"/>
              <w:jc w:val="left"/>
              <w:rPr>
                <w:rFonts w:cs="ＭＳ Ｐゴシック"/>
                <w:kern w:val="0"/>
                <w:sz w:val="18"/>
                <w:szCs w:val="18"/>
              </w:rPr>
            </w:pPr>
          </w:p>
        </w:tc>
        <w:tc>
          <w:tcPr>
            <w:tcW w:w="6300" w:type="dxa"/>
            <w:vMerge/>
            <w:tcBorders>
              <w:top w:val="nil"/>
              <w:left w:val="single" w:sz="4" w:space="0" w:color="auto"/>
              <w:bottom w:val="single" w:sz="4" w:space="0" w:color="auto"/>
              <w:right w:val="single" w:sz="4" w:space="0" w:color="auto"/>
            </w:tcBorders>
            <w:vAlign w:val="center"/>
            <w:hideMark/>
          </w:tcPr>
          <w:p w14:paraId="77B54083" w14:textId="77777777" w:rsidR="00E91589" w:rsidRPr="00BB6AD4" w:rsidRDefault="00E91589" w:rsidP="00DD3B81">
            <w:pPr>
              <w:spacing w:line="240" w:lineRule="exact"/>
              <w:jc w:val="left"/>
              <w:rPr>
                <w:rFonts w:cs="ＭＳ Ｐゴシック"/>
                <w:kern w:val="0"/>
                <w:sz w:val="18"/>
                <w:szCs w:val="18"/>
              </w:rPr>
            </w:pPr>
          </w:p>
        </w:tc>
      </w:tr>
    </w:tbl>
    <w:p w14:paraId="098E2BBE" w14:textId="296D5ACD" w:rsidR="00C61EF9" w:rsidRPr="00DB13FC" w:rsidRDefault="00C61EF9" w:rsidP="00C61EF9">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（４２</w:t>
      </w:r>
      <w:r w:rsidRPr="00EE43C9">
        <w:rPr>
          <w:rFonts w:asciiTheme="minorEastAsia" w:hAnsiTheme="minorEastAsia" w:hint="eastAsia"/>
          <w:sz w:val="18"/>
          <w:szCs w:val="18"/>
        </w:rPr>
        <w:t>）</w:t>
      </w:r>
      <w:r>
        <w:rPr>
          <w:rFonts w:asciiTheme="minorEastAsia" w:hAnsiTheme="minorEastAsia" w:hint="eastAsia"/>
          <w:sz w:val="18"/>
          <w:szCs w:val="18"/>
        </w:rPr>
        <w:t>（新設）</w:t>
      </w:r>
      <w:r w:rsidRPr="00DB13FC">
        <w:rPr>
          <w:rFonts w:hint="eastAsia"/>
          <w:sz w:val="18"/>
          <w:szCs w:val="18"/>
        </w:rPr>
        <w:t>入居時・担保期間中の対応</w:t>
      </w:r>
    </w:p>
    <w:p w14:paraId="2E30C9DA" w14:textId="77777777" w:rsidR="00C61EF9" w:rsidRPr="00BB6AD4" w:rsidRDefault="00C61EF9" w:rsidP="009C0511">
      <w:pPr>
        <w:pStyle w:val="a5"/>
        <w:numPr>
          <w:ilvl w:val="2"/>
          <w:numId w:val="13"/>
        </w:numPr>
        <w:spacing w:line="240" w:lineRule="exact"/>
        <w:ind w:leftChars="0"/>
        <w:jc w:val="left"/>
        <w:outlineLvl w:val="2"/>
        <w:rPr>
          <w:sz w:val="18"/>
          <w:szCs w:val="18"/>
        </w:rPr>
      </w:pPr>
      <w:r w:rsidRPr="00BB6AD4">
        <w:rPr>
          <w:sz w:val="18"/>
          <w:szCs w:val="18"/>
        </w:rPr>
        <w:t xml:space="preserve">　入居時及び担保期間中に、入居者に対して機器の機能・動作等の取扱い説明を行う場合は、受注者の立会い等による対応をする｡また、必要に応じて使用機器を取付けた機能・動作の確認できる説明用ボードを製作する。</w:t>
      </w:r>
    </w:p>
    <w:p w14:paraId="20BC8205" w14:textId="77777777" w:rsidR="00C61EF9" w:rsidRPr="00DB13FC" w:rsidRDefault="00C61EF9" w:rsidP="009C0511">
      <w:pPr>
        <w:pStyle w:val="a5"/>
        <w:numPr>
          <w:ilvl w:val="2"/>
          <w:numId w:val="13"/>
        </w:numPr>
        <w:spacing w:line="240" w:lineRule="exact"/>
        <w:ind w:leftChars="0" w:left="850" w:hanging="340"/>
        <w:jc w:val="left"/>
        <w:outlineLvl w:val="2"/>
        <w:rPr>
          <w:sz w:val="18"/>
          <w:szCs w:val="18"/>
        </w:rPr>
      </w:pPr>
      <w:r w:rsidRPr="00BB6AD4">
        <w:rPr>
          <w:sz w:val="18"/>
          <w:szCs w:val="18"/>
        </w:rPr>
        <w:t xml:space="preserve">　担保期間中は、入居者からの補修依頼等を直接受付けた場合には、迅速に対応する。また、神戸市に経過報告する｡</w:t>
      </w:r>
    </w:p>
    <w:p w14:paraId="39A60332" w14:textId="0F692BC3" w:rsidR="00C61EF9" w:rsidRPr="00E91589" w:rsidRDefault="00C61EF9" w:rsidP="00C61EF9">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（４３</w:t>
      </w:r>
      <w:r w:rsidRPr="00EE43C9">
        <w:rPr>
          <w:rFonts w:asciiTheme="minorEastAsia" w:hAnsiTheme="minorEastAsia" w:hint="eastAsia"/>
          <w:sz w:val="18"/>
          <w:szCs w:val="18"/>
        </w:rPr>
        <w:t>）</w:t>
      </w:r>
      <w:r>
        <w:rPr>
          <w:rFonts w:hint="eastAsia"/>
          <w:sz w:val="18"/>
          <w:szCs w:val="18"/>
        </w:rPr>
        <w:t>（新設）</w:t>
      </w:r>
      <w:r w:rsidRPr="00BB6AD4">
        <w:rPr>
          <w:sz w:val="18"/>
          <w:szCs w:val="18"/>
        </w:rPr>
        <w:t>地元工事説明</w:t>
      </w:r>
    </w:p>
    <w:p w14:paraId="30D57AD8" w14:textId="77777777" w:rsidR="00C61EF9" w:rsidRPr="00BB6AD4" w:rsidRDefault="00C61EF9" w:rsidP="009C0511">
      <w:pPr>
        <w:pStyle w:val="a5"/>
        <w:numPr>
          <w:ilvl w:val="2"/>
          <w:numId w:val="14"/>
        </w:numPr>
        <w:spacing w:line="240" w:lineRule="exact"/>
        <w:ind w:leftChars="0"/>
        <w:jc w:val="left"/>
        <w:outlineLvl w:val="2"/>
        <w:rPr>
          <w:sz w:val="18"/>
          <w:szCs w:val="18"/>
        </w:rPr>
      </w:pPr>
      <w:r w:rsidRPr="00BB6AD4">
        <w:rPr>
          <w:sz w:val="18"/>
          <w:szCs w:val="18"/>
        </w:rPr>
        <w:t xml:space="preserve">　工事着手前に工事説明を行う場合があるので、監督員と協議する｡</w:t>
      </w:r>
    </w:p>
    <w:p w14:paraId="08D6769B" w14:textId="77777777" w:rsidR="00C61EF9" w:rsidRPr="00BB6AD4" w:rsidRDefault="00C61EF9" w:rsidP="009C0511">
      <w:pPr>
        <w:pStyle w:val="a5"/>
        <w:numPr>
          <w:ilvl w:val="2"/>
          <w:numId w:val="14"/>
        </w:numPr>
        <w:spacing w:line="240" w:lineRule="exact"/>
        <w:ind w:leftChars="0" w:left="850" w:hanging="340"/>
        <w:jc w:val="left"/>
        <w:outlineLvl w:val="2"/>
        <w:rPr>
          <w:sz w:val="18"/>
          <w:szCs w:val="18"/>
        </w:rPr>
      </w:pPr>
      <w:r w:rsidRPr="00BB6AD4">
        <w:rPr>
          <w:sz w:val="18"/>
          <w:szCs w:val="18"/>
        </w:rPr>
        <w:t xml:space="preserve">　説明資料は、監督員と協議のうえ、受注者が作成する｡</w:t>
      </w:r>
    </w:p>
    <w:p w14:paraId="5E8F4622" w14:textId="271A0786" w:rsidR="00C61EF9" w:rsidRPr="00C61EF9" w:rsidRDefault="00C61EF9" w:rsidP="009C0511">
      <w:pPr>
        <w:pStyle w:val="a5"/>
        <w:numPr>
          <w:ilvl w:val="2"/>
          <w:numId w:val="14"/>
        </w:numPr>
        <w:spacing w:line="240" w:lineRule="exact"/>
        <w:ind w:leftChars="0" w:left="850" w:hanging="340"/>
        <w:jc w:val="left"/>
        <w:outlineLvl w:val="2"/>
        <w:rPr>
          <w:sz w:val="18"/>
          <w:szCs w:val="18"/>
        </w:rPr>
      </w:pPr>
      <w:r w:rsidRPr="00BB6AD4">
        <w:rPr>
          <w:sz w:val="18"/>
          <w:szCs w:val="18"/>
        </w:rPr>
        <w:t xml:space="preserve">　工事期間中においても必要に応じて関係者に十分説明を行い、工事進捗に支障のないように配慮する。請負人詰所、工作上屋、材料置場及び便所等どの仮設物を設ける場合は、設置位置その他について監督員の承諾を受ける。</w:t>
      </w:r>
    </w:p>
    <w:p w14:paraId="0783A95D" w14:textId="58A05BF5" w:rsidR="004F3BE6" w:rsidRPr="00DB13FC" w:rsidRDefault="004F3BE6" w:rsidP="004F3BE6">
      <w:pPr>
        <w:spacing w:line="240" w:lineRule="exact"/>
        <w:ind w:left="120"/>
        <w:jc w:val="left"/>
        <w:outlineLvl w:val="1"/>
        <w:rPr>
          <w:sz w:val="18"/>
          <w:szCs w:val="18"/>
        </w:rPr>
      </w:pPr>
      <w:r>
        <w:rPr>
          <w:rFonts w:asciiTheme="minorEastAsia" w:hAnsiTheme="minorEastAsia" w:hint="eastAsia"/>
          <w:sz w:val="18"/>
          <w:szCs w:val="18"/>
        </w:rPr>
        <w:t>（</w:t>
      </w:r>
      <w:r w:rsidR="00156AC9">
        <w:rPr>
          <w:rFonts w:asciiTheme="minorEastAsia" w:hAnsiTheme="minorEastAsia" w:hint="eastAsia"/>
          <w:sz w:val="18"/>
          <w:szCs w:val="18"/>
        </w:rPr>
        <w:t>４</w:t>
      </w:r>
      <w:r w:rsidR="00C61EF9">
        <w:rPr>
          <w:rFonts w:asciiTheme="minorEastAsia" w:hAnsiTheme="minorEastAsia" w:hint="eastAsia"/>
          <w:sz w:val="18"/>
          <w:szCs w:val="18"/>
        </w:rPr>
        <w:t>４</w:t>
      </w:r>
      <w:r w:rsidRPr="00EE43C9">
        <w:rPr>
          <w:rFonts w:asciiTheme="minorEastAsia" w:hAnsiTheme="minorEastAsia" w:hint="eastAsia"/>
          <w:sz w:val="18"/>
          <w:szCs w:val="18"/>
        </w:rPr>
        <w:t>）</w:t>
      </w:r>
      <w:r w:rsidRPr="00DB13FC">
        <w:rPr>
          <w:rFonts w:hint="eastAsia"/>
          <w:sz w:val="18"/>
          <w:szCs w:val="18"/>
        </w:rPr>
        <w:t>（新設）モデルルーム</w:t>
      </w:r>
    </w:p>
    <w:p w14:paraId="36A0B10A" w14:textId="1492C3C5" w:rsidR="000D3905" w:rsidRPr="000D3905" w:rsidRDefault="004F3BE6" w:rsidP="000D3905">
      <w:pPr>
        <w:spacing w:line="240" w:lineRule="exact"/>
        <w:ind w:leftChars="200" w:left="480" w:firstLineChars="100" w:firstLine="180"/>
        <w:jc w:val="left"/>
        <w:rPr>
          <w:sz w:val="18"/>
          <w:szCs w:val="18"/>
        </w:rPr>
      </w:pPr>
      <w:r w:rsidRPr="00BB6AD4">
        <w:rPr>
          <w:sz w:val="18"/>
          <w:szCs w:val="18"/>
        </w:rPr>
        <w:t>各住戸の種類</w:t>
      </w:r>
      <w:r w:rsidR="0035472B">
        <w:rPr>
          <w:rFonts w:hint="eastAsia"/>
          <w:sz w:val="18"/>
          <w:szCs w:val="18"/>
        </w:rPr>
        <w:t>ごと</w:t>
      </w:r>
      <w:r w:rsidRPr="00BB6AD4">
        <w:rPr>
          <w:sz w:val="18"/>
          <w:szCs w:val="18"/>
        </w:rPr>
        <w:t>に１戸とし、モデルルームの用材の調達施工を早期に行い、木軸工事完了時、内装工事完了時の計２回監督員からの検査を受け、各検査合格後他の住戸の施工を行う｡</w:t>
      </w:r>
    </w:p>
    <w:p w14:paraId="034407E0" w14:textId="6F6B7084" w:rsidR="00676D10" w:rsidRPr="00676D10" w:rsidRDefault="000D3905" w:rsidP="00676D10">
      <w:pPr>
        <w:spacing w:line="240" w:lineRule="exact"/>
        <w:ind w:left="120"/>
        <w:jc w:val="left"/>
        <w:outlineLvl w:val="1"/>
        <w:rPr>
          <w:sz w:val="18"/>
          <w:szCs w:val="18"/>
        </w:rPr>
      </w:pPr>
      <w:r>
        <w:rPr>
          <w:rFonts w:asciiTheme="minorEastAsia" w:hAnsiTheme="minorEastAsia" w:hint="eastAsia"/>
          <w:sz w:val="18"/>
          <w:szCs w:val="18"/>
        </w:rPr>
        <w:t>（４５</w:t>
      </w:r>
      <w:r w:rsidRPr="00EE43C9">
        <w:rPr>
          <w:rFonts w:asciiTheme="minorEastAsia" w:hAnsiTheme="minorEastAsia" w:hint="eastAsia"/>
          <w:sz w:val="18"/>
          <w:szCs w:val="18"/>
        </w:rPr>
        <w:t>）</w:t>
      </w:r>
      <w:r w:rsidRPr="00DB13FC">
        <w:rPr>
          <w:rFonts w:hint="eastAsia"/>
          <w:sz w:val="18"/>
          <w:szCs w:val="18"/>
        </w:rPr>
        <w:t>（新設）</w:t>
      </w:r>
      <w:r w:rsidR="000855AA">
        <w:rPr>
          <w:rFonts w:hint="eastAsia"/>
          <w:sz w:val="18"/>
          <w:szCs w:val="18"/>
        </w:rPr>
        <w:t>測定機器</w:t>
      </w:r>
    </w:p>
    <w:p w14:paraId="63EED219" w14:textId="57814F6A" w:rsidR="00676D10" w:rsidRPr="00BB6AD4" w:rsidRDefault="00676D10" w:rsidP="009C0511">
      <w:pPr>
        <w:pStyle w:val="a5"/>
        <w:numPr>
          <w:ilvl w:val="2"/>
          <w:numId w:val="15"/>
        </w:numPr>
        <w:spacing w:line="240" w:lineRule="exact"/>
        <w:ind w:leftChars="0"/>
        <w:jc w:val="left"/>
        <w:outlineLvl w:val="2"/>
        <w:rPr>
          <w:sz w:val="18"/>
          <w:szCs w:val="18"/>
        </w:rPr>
      </w:pPr>
      <w:r w:rsidRPr="00BB6AD4">
        <w:rPr>
          <w:sz w:val="18"/>
          <w:szCs w:val="18"/>
        </w:rPr>
        <w:t xml:space="preserve">　</w:t>
      </w:r>
      <w:r w:rsidRPr="000B2E2F">
        <w:rPr>
          <w:rFonts w:hint="eastAsia"/>
          <w:sz w:val="18"/>
          <w:szCs w:val="18"/>
        </w:rPr>
        <w:t>工事の施工に必要な測定</w:t>
      </w:r>
      <w:r>
        <w:rPr>
          <w:rFonts w:hint="eastAsia"/>
          <w:sz w:val="18"/>
          <w:szCs w:val="18"/>
        </w:rPr>
        <w:t>機器は、受注者が用意する。</w:t>
      </w:r>
    </w:p>
    <w:p w14:paraId="5BFEEBFD" w14:textId="151722A6" w:rsidR="00676D10" w:rsidRPr="00BB6AD4" w:rsidRDefault="00676D10" w:rsidP="009C0511">
      <w:pPr>
        <w:pStyle w:val="a5"/>
        <w:numPr>
          <w:ilvl w:val="2"/>
          <w:numId w:val="15"/>
        </w:numPr>
        <w:spacing w:line="240" w:lineRule="exact"/>
        <w:ind w:leftChars="0" w:left="850" w:hanging="340"/>
        <w:jc w:val="left"/>
        <w:outlineLvl w:val="2"/>
        <w:rPr>
          <w:sz w:val="18"/>
          <w:szCs w:val="18"/>
        </w:rPr>
      </w:pPr>
      <w:r w:rsidRPr="00BB6AD4">
        <w:rPr>
          <w:sz w:val="18"/>
          <w:szCs w:val="18"/>
        </w:rPr>
        <w:t xml:space="preserve">　</w:t>
      </w:r>
      <w:r>
        <w:rPr>
          <w:rFonts w:hint="eastAsia"/>
          <w:sz w:val="18"/>
          <w:szCs w:val="18"/>
        </w:rPr>
        <w:t>使用した測定機器について、下記３点を纏め、完成</w:t>
      </w:r>
      <w:r w:rsidR="008F64A3">
        <w:rPr>
          <w:rFonts w:hint="eastAsia"/>
          <w:sz w:val="18"/>
          <w:szCs w:val="18"/>
        </w:rPr>
        <w:t>検査時に</w:t>
      </w:r>
      <w:r>
        <w:rPr>
          <w:rFonts w:hint="eastAsia"/>
          <w:sz w:val="18"/>
          <w:szCs w:val="18"/>
        </w:rPr>
        <w:t>提出する。複数台使用した場合は、検査に使用した測定機器の有効期限を確認できる一覧表も併せて提出する。</w:t>
      </w:r>
    </w:p>
    <w:p w14:paraId="1BB7AE93" w14:textId="77777777" w:rsidR="000B2E2F" w:rsidRDefault="000B2E2F" w:rsidP="003676AF">
      <w:pPr>
        <w:spacing w:line="240" w:lineRule="exact"/>
        <w:ind w:leftChars="295" w:left="708" w:firstLineChars="100" w:firstLine="180"/>
        <w:jc w:val="left"/>
        <w:rPr>
          <w:sz w:val="18"/>
          <w:szCs w:val="18"/>
        </w:rPr>
      </w:pPr>
      <w:r>
        <w:rPr>
          <w:rFonts w:hint="eastAsia"/>
          <w:sz w:val="18"/>
          <w:szCs w:val="18"/>
        </w:rPr>
        <w:t>・</w:t>
      </w:r>
      <w:r w:rsidR="000855AA" w:rsidRPr="000855AA">
        <w:rPr>
          <w:rFonts w:hint="eastAsia"/>
          <w:sz w:val="18"/>
          <w:szCs w:val="18"/>
        </w:rPr>
        <w:t>校正証明書</w:t>
      </w:r>
      <w:r w:rsidR="000855AA" w:rsidRPr="000855AA">
        <w:rPr>
          <w:rFonts w:hint="eastAsia"/>
          <w:sz w:val="18"/>
          <w:szCs w:val="18"/>
        </w:rPr>
        <w:t xml:space="preserve"> </w:t>
      </w:r>
    </w:p>
    <w:p w14:paraId="74707D3E" w14:textId="77777777" w:rsidR="000B2E2F" w:rsidRDefault="000B2E2F" w:rsidP="003676AF">
      <w:pPr>
        <w:spacing w:line="240" w:lineRule="exact"/>
        <w:ind w:leftChars="295" w:left="708" w:firstLineChars="100" w:firstLine="180"/>
        <w:jc w:val="left"/>
        <w:rPr>
          <w:sz w:val="18"/>
          <w:szCs w:val="18"/>
        </w:rPr>
      </w:pPr>
      <w:r>
        <w:rPr>
          <w:rFonts w:hint="eastAsia"/>
          <w:sz w:val="18"/>
          <w:szCs w:val="18"/>
        </w:rPr>
        <w:t>・</w:t>
      </w:r>
      <w:r w:rsidR="005D2DE0" w:rsidRPr="005D2DE0">
        <w:rPr>
          <w:rFonts w:hint="eastAsia"/>
          <w:sz w:val="18"/>
          <w:szCs w:val="18"/>
        </w:rPr>
        <w:t>基準器検査証明書（試験成績表）</w:t>
      </w:r>
    </w:p>
    <w:p w14:paraId="4D5C30A5" w14:textId="78413743" w:rsidR="000D3905" w:rsidRPr="000D3905" w:rsidRDefault="000B2E2F" w:rsidP="00676D10">
      <w:pPr>
        <w:spacing w:line="240" w:lineRule="exact"/>
        <w:ind w:leftChars="295" w:left="708" w:firstLineChars="100" w:firstLine="180"/>
        <w:jc w:val="left"/>
        <w:rPr>
          <w:sz w:val="18"/>
          <w:szCs w:val="18"/>
        </w:rPr>
      </w:pPr>
      <w:r>
        <w:rPr>
          <w:rFonts w:hint="eastAsia"/>
          <w:sz w:val="18"/>
          <w:szCs w:val="18"/>
        </w:rPr>
        <w:t>・</w:t>
      </w:r>
      <w:r w:rsidR="000855AA" w:rsidRPr="000855AA">
        <w:rPr>
          <w:rFonts w:hint="eastAsia"/>
          <w:sz w:val="18"/>
          <w:szCs w:val="18"/>
        </w:rPr>
        <w:t>トレーサビリティ体系図</w:t>
      </w:r>
    </w:p>
    <w:p w14:paraId="45CAADF2" w14:textId="6EAF19FD" w:rsidR="004F3BE6" w:rsidRPr="00E91589" w:rsidRDefault="004F3BE6" w:rsidP="008C295B">
      <w:pPr>
        <w:spacing w:line="240" w:lineRule="exact"/>
        <w:jc w:val="left"/>
        <w:outlineLvl w:val="1"/>
        <w:rPr>
          <w:sz w:val="18"/>
          <w:szCs w:val="18"/>
        </w:rPr>
      </w:pPr>
    </w:p>
    <w:p w14:paraId="1C66A604" w14:textId="102CDB5C" w:rsidR="00E91589" w:rsidRPr="00EE43C9" w:rsidRDefault="00E91589" w:rsidP="00E91589">
      <w:pPr>
        <w:spacing w:line="240" w:lineRule="exact"/>
        <w:rPr>
          <w:rFonts w:asciiTheme="minorEastAsia" w:hAnsiTheme="minorEastAsia"/>
          <w:sz w:val="18"/>
          <w:szCs w:val="18"/>
        </w:rPr>
      </w:pPr>
      <w:r>
        <w:rPr>
          <w:rFonts w:asciiTheme="minorEastAsia" w:hAnsiTheme="minorEastAsia"/>
          <w:sz w:val="18"/>
          <w:szCs w:val="18"/>
        </w:rPr>
        <w:t>4</w:t>
      </w:r>
      <w:r w:rsidRPr="00EE43C9">
        <w:rPr>
          <w:rFonts w:asciiTheme="minorEastAsia" w:hAnsiTheme="minorEastAsia" w:hint="eastAsia"/>
          <w:sz w:val="18"/>
          <w:szCs w:val="18"/>
        </w:rPr>
        <w:t xml:space="preserve">　</w:t>
      </w:r>
      <w:r w:rsidR="00F91B4E">
        <w:rPr>
          <w:rFonts w:asciiTheme="minorEastAsia" w:hAnsiTheme="minorEastAsia" w:hint="eastAsia"/>
          <w:sz w:val="18"/>
          <w:szCs w:val="18"/>
        </w:rPr>
        <w:t>（新設）</w:t>
      </w:r>
      <w:r w:rsidR="00EF1A69">
        <w:rPr>
          <w:rFonts w:asciiTheme="minorEastAsia" w:hAnsiTheme="minorEastAsia" w:hint="eastAsia"/>
          <w:sz w:val="18"/>
          <w:szCs w:val="18"/>
        </w:rPr>
        <w:t>工事別特記事項</w:t>
      </w:r>
    </w:p>
    <w:p w14:paraId="363882C8" w14:textId="35ADAAF1" w:rsidR="00E91589" w:rsidRPr="008576BE" w:rsidRDefault="00E91589" w:rsidP="00DB13FC">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（１）（新設）照明設備改修工事</w:t>
      </w:r>
    </w:p>
    <w:p w14:paraId="30FDF08C" w14:textId="77777777" w:rsidR="00E91589" w:rsidRPr="00BF2D82" w:rsidRDefault="00E91589" w:rsidP="009C0511">
      <w:pPr>
        <w:pStyle w:val="a5"/>
        <w:numPr>
          <w:ilvl w:val="2"/>
          <w:numId w:val="10"/>
        </w:numPr>
        <w:spacing w:line="240" w:lineRule="exact"/>
        <w:ind w:leftChars="0" w:left="850" w:hanging="340"/>
        <w:jc w:val="left"/>
        <w:outlineLvl w:val="2"/>
        <w:rPr>
          <w:sz w:val="18"/>
          <w:szCs w:val="18"/>
        </w:rPr>
      </w:pPr>
      <w:r w:rsidRPr="00BF2D82">
        <w:rPr>
          <w:sz w:val="18"/>
          <w:szCs w:val="18"/>
        </w:rPr>
        <w:t xml:space="preserve">　施工前後に共用分電盤での絶縁・電流測定を行い、測定表を作成する。なお、不良箇所については、監督員に報告する。</w:t>
      </w:r>
    </w:p>
    <w:p w14:paraId="1902060D" w14:textId="77777777" w:rsidR="00E91589" w:rsidRPr="00BF2D82" w:rsidRDefault="00E91589" w:rsidP="009C0511">
      <w:pPr>
        <w:pStyle w:val="a5"/>
        <w:numPr>
          <w:ilvl w:val="2"/>
          <w:numId w:val="10"/>
        </w:numPr>
        <w:spacing w:line="240" w:lineRule="exact"/>
        <w:ind w:leftChars="0" w:left="850" w:hanging="340"/>
        <w:jc w:val="left"/>
        <w:outlineLvl w:val="2"/>
        <w:rPr>
          <w:sz w:val="18"/>
          <w:szCs w:val="18"/>
        </w:rPr>
      </w:pPr>
      <w:r w:rsidRPr="00BF2D82">
        <w:rPr>
          <w:sz w:val="18"/>
          <w:szCs w:val="18"/>
        </w:rPr>
        <w:t xml:space="preserve">　施工前後に照明器具の照度測定を行い、測定表（平面図への図示化を含む。）を作成する。測定箇所については、事前に監督員と協議を行う。</w:t>
      </w:r>
    </w:p>
    <w:p w14:paraId="7DAED65E" w14:textId="77777777" w:rsidR="00E91589" w:rsidRPr="00BF2D82" w:rsidRDefault="00E91589" w:rsidP="009C0511">
      <w:pPr>
        <w:pStyle w:val="a5"/>
        <w:numPr>
          <w:ilvl w:val="2"/>
          <w:numId w:val="10"/>
        </w:numPr>
        <w:spacing w:line="240" w:lineRule="exact"/>
        <w:ind w:leftChars="0" w:left="850" w:hanging="340"/>
        <w:jc w:val="left"/>
        <w:outlineLvl w:val="2"/>
        <w:rPr>
          <w:sz w:val="18"/>
          <w:szCs w:val="18"/>
        </w:rPr>
      </w:pPr>
      <w:r w:rsidRPr="00BF2D82">
        <w:rPr>
          <w:sz w:val="18"/>
          <w:szCs w:val="18"/>
        </w:rPr>
        <w:t xml:space="preserve">　建築工事に伴う照明器具の取替えを行う場合は、建築工程に準じて進める。なお、器具の取替え要領については、以下を標準とする。</w:t>
      </w:r>
    </w:p>
    <w:p w14:paraId="3762D673" w14:textId="77777777" w:rsidR="00E91589" w:rsidRPr="00BF2D82" w:rsidRDefault="00E91589" w:rsidP="00E91589">
      <w:pPr>
        <w:spacing w:line="240" w:lineRule="exact"/>
        <w:ind w:leftChars="300" w:left="720" w:firstLineChars="100" w:firstLine="180"/>
        <w:jc w:val="left"/>
        <w:outlineLvl w:val="2"/>
        <w:rPr>
          <w:sz w:val="18"/>
          <w:szCs w:val="18"/>
        </w:rPr>
      </w:pPr>
      <w:r w:rsidRPr="00BF2D82">
        <w:rPr>
          <w:sz w:val="18"/>
          <w:szCs w:val="18"/>
        </w:rPr>
        <w:t>・既設照明器具を接触面から</w:t>
      </w:r>
      <w:r w:rsidRPr="00BF2D82">
        <w:rPr>
          <w:sz w:val="18"/>
          <w:szCs w:val="18"/>
        </w:rPr>
        <w:t>20cm</w:t>
      </w:r>
      <w:r w:rsidRPr="00BF2D82">
        <w:rPr>
          <w:sz w:val="18"/>
          <w:szCs w:val="18"/>
        </w:rPr>
        <w:t>程浮かして宙吊り状態とし、建築工事（塗装）が行える状態にする。</w:t>
      </w:r>
    </w:p>
    <w:p w14:paraId="65C9CED2" w14:textId="77777777" w:rsidR="00E91589" w:rsidRPr="00BF2D82" w:rsidRDefault="00E91589" w:rsidP="00E91589">
      <w:pPr>
        <w:spacing w:line="240" w:lineRule="exact"/>
        <w:ind w:leftChars="300" w:left="720" w:firstLineChars="100" w:firstLine="180"/>
        <w:jc w:val="left"/>
        <w:outlineLvl w:val="2"/>
        <w:rPr>
          <w:sz w:val="18"/>
          <w:szCs w:val="18"/>
        </w:rPr>
      </w:pPr>
      <w:r w:rsidRPr="00BF2D82">
        <w:rPr>
          <w:sz w:val="18"/>
          <w:szCs w:val="18"/>
        </w:rPr>
        <w:t>・建築工事（塗装）完了後、新設の照明器具に取替え工事を完了させる。</w:t>
      </w:r>
    </w:p>
    <w:p w14:paraId="5EA3814F" w14:textId="6098FB1B" w:rsidR="00E91589" w:rsidRPr="00DB13FC" w:rsidRDefault="00E91589" w:rsidP="009C0511">
      <w:pPr>
        <w:pStyle w:val="a5"/>
        <w:numPr>
          <w:ilvl w:val="2"/>
          <w:numId w:val="10"/>
        </w:numPr>
        <w:spacing w:line="240" w:lineRule="exact"/>
        <w:ind w:leftChars="0" w:left="850" w:hanging="340"/>
        <w:jc w:val="left"/>
        <w:outlineLvl w:val="2"/>
        <w:rPr>
          <w:sz w:val="18"/>
          <w:szCs w:val="18"/>
        </w:rPr>
      </w:pPr>
      <w:r w:rsidRPr="00BF2D82">
        <w:rPr>
          <w:sz w:val="18"/>
          <w:szCs w:val="18"/>
        </w:rPr>
        <w:t xml:space="preserve">　照明器具を取外す場合は、その間の十分な照度を確保するよう、仮設照明の点灯を考慮する。非常用照明・誘導灯は特に注意する</w:t>
      </w:r>
    </w:p>
    <w:p w14:paraId="177CBD72" w14:textId="2491FB85" w:rsidR="00E91589" w:rsidRPr="008576BE" w:rsidRDefault="00E91589" w:rsidP="00DB13FC">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（２</w:t>
      </w:r>
      <w:r w:rsidRPr="00EE43C9">
        <w:rPr>
          <w:rFonts w:asciiTheme="minorEastAsia" w:hAnsiTheme="minorEastAsia" w:hint="eastAsia"/>
          <w:sz w:val="18"/>
          <w:szCs w:val="18"/>
        </w:rPr>
        <w:t>）</w:t>
      </w:r>
      <w:r>
        <w:rPr>
          <w:rFonts w:asciiTheme="minorEastAsia" w:hAnsiTheme="minorEastAsia" w:hint="eastAsia"/>
          <w:sz w:val="18"/>
          <w:szCs w:val="18"/>
        </w:rPr>
        <w:t>（新設）耐震改修工事</w:t>
      </w:r>
    </w:p>
    <w:p w14:paraId="79652070" w14:textId="02A6F40A" w:rsidR="00E91589" w:rsidRDefault="00E91589" w:rsidP="009C0511">
      <w:pPr>
        <w:pStyle w:val="a5"/>
        <w:numPr>
          <w:ilvl w:val="2"/>
          <w:numId w:val="11"/>
        </w:numPr>
        <w:spacing w:line="240" w:lineRule="exact"/>
        <w:ind w:leftChars="0" w:left="850" w:hanging="340"/>
        <w:jc w:val="left"/>
        <w:outlineLvl w:val="2"/>
        <w:rPr>
          <w:sz w:val="18"/>
          <w:szCs w:val="18"/>
        </w:rPr>
      </w:pPr>
      <w:r w:rsidRPr="00BF2D82">
        <w:rPr>
          <w:sz w:val="18"/>
          <w:szCs w:val="18"/>
        </w:rPr>
        <w:t xml:space="preserve">　</w:t>
      </w:r>
      <w:r w:rsidRPr="00CC0534">
        <w:rPr>
          <w:rFonts w:hint="eastAsia"/>
          <w:sz w:val="18"/>
          <w:szCs w:val="18"/>
        </w:rPr>
        <w:t>電</w:t>
      </w:r>
      <w:r w:rsidR="005A0152" w:rsidRPr="00CC0534">
        <w:rPr>
          <w:rFonts w:hint="eastAsia"/>
          <w:sz w:val="18"/>
          <w:szCs w:val="18"/>
        </w:rPr>
        <w:t>力</w:t>
      </w:r>
      <w:r w:rsidRPr="00CC0534">
        <w:rPr>
          <w:rFonts w:hint="eastAsia"/>
          <w:sz w:val="18"/>
          <w:szCs w:val="18"/>
        </w:rPr>
        <w:t>、電話、ケーブルテレビに関係するケーブル引替等に伴う工事負担金は本工事に含まない</w:t>
      </w:r>
      <w:r w:rsidR="00CA5106" w:rsidRPr="00CC0534">
        <w:rPr>
          <w:rFonts w:hint="eastAsia"/>
          <w:sz w:val="18"/>
          <w:szCs w:val="18"/>
        </w:rPr>
        <w:t>。</w:t>
      </w:r>
    </w:p>
    <w:p w14:paraId="59ECC606" w14:textId="77777777" w:rsidR="008F64A3" w:rsidRPr="00515E68" w:rsidRDefault="008F64A3" w:rsidP="00515E68">
      <w:pPr>
        <w:spacing w:line="240" w:lineRule="exact"/>
        <w:ind w:left="510"/>
        <w:jc w:val="left"/>
        <w:outlineLvl w:val="2"/>
        <w:rPr>
          <w:sz w:val="18"/>
          <w:szCs w:val="18"/>
        </w:rPr>
      </w:pPr>
    </w:p>
    <w:p w14:paraId="09C0F81D" w14:textId="377A7B5D" w:rsidR="00CA5106" w:rsidRPr="008576BE" w:rsidRDefault="00E91589" w:rsidP="00DB13FC">
      <w:pPr>
        <w:spacing w:line="240" w:lineRule="exact"/>
        <w:ind w:left="142"/>
        <w:jc w:val="left"/>
        <w:outlineLvl w:val="1"/>
        <w:rPr>
          <w:rFonts w:asciiTheme="minorEastAsia" w:hAnsiTheme="minorEastAsia"/>
          <w:sz w:val="18"/>
          <w:szCs w:val="18"/>
        </w:rPr>
      </w:pPr>
      <w:r w:rsidRPr="00EE43C9">
        <w:rPr>
          <w:rFonts w:asciiTheme="minorEastAsia" w:hAnsiTheme="minorEastAsia" w:hint="eastAsia"/>
          <w:sz w:val="18"/>
          <w:szCs w:val="18"/>
        </w:rPr>
        <w:t>（</w:t>
      </w:r>
      <w:r w:rsidR="00CA5106">
        <w:rPr>
          <w:rFonts w:asciiTheme="minorEastAsia" w:hAnsiTheme="minorEastAsia" w:hint="eastAsia"/>
          <w:sz w:val="18"/>
          <w:szCs w:val="18"/>
        </w:rPr>
        <w:t>３</w:t>
      </w:r>
      <w:r w:rsidRPr="00EE43C9">
        <w:rPr>
          <w:rFonts w:asciiTheme="minorEastAsia" w:hAnsiTheme="minorEastAsia" w:hint="eastAsia"/>
          <w:sz w:val="18"/>
          <w:szCs w:val="18"/>
        </w:rPr>
        <w:t>）</w:t>
      </w:r>
      <w:r w:rsidR="00CA5106">
        <w:rPr>
          <w:rFonts w:asciiTheme="minorEastAsia" w:hAnsiTheme="minorEastAsia" w:hint="eastAsia"/>
          <w:sz w:val="18"/>
          <w:szCs w:val="18"/>
        </w:rPr>
        <w:t>（新設）</w:t>
      </w:r>
      <w:r w:rsidR="00661DDB">
        <w:rPr>
          <w:rFonts w:asciiTheme="minorEastAsia" w:hAnsiTheme="minorEastAsia" w:hint="eastAsia"/>
          <w:sz w:val="18"/>
          <w:szCs w:val="18"/>
        </w:rPr>
        <w:t>住戸内</w:t>
      </w:r>
      <w:r w:rsidR="00CA5106">
        <w:rPr>
          <w:rFonts w:asciiTheme="minorEastAsia" w:hAnsiTheme="minorEastAsia" w:hint="eastAsia"/>
          <w:sz w:val="18"/>
          <w:szCs w:val="18"/>
        </w:rPr>
        <w:t>改修工事</w:t>
      </w:r>
    </w:p>
    <w:p w14:paraId="4AFB2B47" w14:textId="1D95A291" w:rsidR="00CA5106" w:rsidRPr="00BF2D82" w:rsidRDefault="00515E68" w:rsidP="009C0511">
      <w:pPr>
        <w:pStyle w:val="a5"/>
        <w:numPr>
          <w:ilvl w:val="2"/>
          <w:numId w:val="12"/>
        </w:numPr>
        <w:spacing w:line="240" w:lineRule="exact"/>
        <w:ind w:leftChars="0" w:left="850" w:hanging="340"/>
        <w:jc w:val="left"/>
        <w:outlineLvl w:val="2"/>
        <w:rPr>
          <w:sz w:val="18"/>
          <w:szCs w:val="18"/>
        </w:rPr>
      </w:pPr>
      <w:r>
        <w:rPr>
          <w:rFonts w:hint="eastAsia"/>
          <w:sz w:val="18"/>
          <w:szCs w:val="18"/>
        </w:rPr>
        <w:t xml:space="preserve">　</w:t>
      </w:r>
      <w:r w:rsidR="00CA5106" w:rsidRPr="00BF2D82">
        <w:rPr>
          <w:sz w:val="18"/>
          <w:szCs w:val="18"/>
        </w:rPr>
        <w:t>工事予定、工事場所の掲示、ビラの配布など、入居者への連絡は万全を期す。</w:t>
      </w:r>
    </w:p>
    <w:p w14:paraId="757C331E" w14:textId="49C0932D" w:rsidR="00515E68" w:rsidRPr="00515E68" w:rsidRDefault="00515E68" w:rsidP="009C0511">
      <w:pPr>
        <w:pStyle w:val="a5"/>
        <w:numPr>
          <w:ilvl w:val="2"/>
          <w:numId w:val="12"/>
        </w:numPr>
        <w:spacing w:line="240" w:lineRule="exact"/>
        <w:ind w:leftChars="0" w:left="851" w:hanging="340"/>
        <w:jc w:val="left"/>
        <w:outlineLvl w:val="2"/>
      </w:pPr>
      <w:r>
        <w:rPr>
          <w:rFonts w:hint="eastAsia"/>
          <w:sz w:val="18"/>
          <w:szCs w:val="18"/>
        </w:rPr>
        <w:t xml:space="preserve">　</w:t>
      </w:r>
      <w:r w:rsidR="00CA5106" w:rsidRPr="00515E68">
        <w:rPr>
          <w:sz w:val="18"/>
          <w:szCs w:val="18"/>
        </w:rPr>
        <w:t>各入居者へは、工事前に十分な余裕を持って通知し、了解を得た後に施工する。</w:t>
      </w:r>
    </w:p>
    <w:p w14:paraId="68954D98" w14:textId="5F58B190" w:rsidR="00ED0E71" w:rsidRPr="009C0511" w:rsidRDefault="00515E68" w:rsidP="009C0511">
      <w:pPr>
        <w:pStyle w:val="a5"/>
        <w:numPr>
          <w:ilvl w:val="2"/>
          <w:numId w:val="12"/>
        </w:numPr>
        <w:spacing w:line="240" w:lineRule="exact"/>
        <w:ind w:leftChars="0" w:left="993" w:hanging="482"/>
        <w:jc w:val="left"/>
        <w:outlineLvl w:val="2"/>
      </w:pPr>
      <w:r>
        <w:rPr>
          <w:rFonts w:hint="eastAsia"/>
          <w:sz w:val="18"/>
          <w:szCs w:val="18"/>
        </w:rPr>
        <w:t xml:space="preserve">　</w:t>
      </w:r>
      <w:r w:rsidR="00CA5106" w:rsidRPr="00515E68">
        <w:rPr>
          <w:sz w:val="18"/>
          <w:szCs w:val="18"/>
        </w:rPr>
        <w:t>各住戸内の工事完了時には、</w:t>
      </w:r>
      <w:r w:rsidR="00CA5106" w:rsidRPr="00515E68">
        <w:rPr>
          <w:sz w:val="18"/>
          <w:szCs w:val="18"/>
        </w:rPr>
        <w:t xml:space="preserve"> </w:t>
      </w:r>
      <w:r w:rsidR="00CA5106" w:rsidRPr="00515E68">
        <w:rPr>
          <w:sz w:val="18"/>
          <w:szCs w:val="18"/>
        </w:rPr>
        <w:t>各端末機器類の動作試験、通報の確認を行う。なお、簡易緊急通報装置を設置している場合はその</w:t>
      </w:r>
      <w:r>
        <w:rPr>
          <w:rFonts w:hint="eastAsia"/>
          <w:sz w:val="18"/>
          <w:szCs w:val="18"/>
        </w:rPr>
        <w:t xml:space="preserve">　　</w:t>
      </w:r>
      <w:r w:rsidR="00CA5106" w:rsidRPr="00515E68">
        <w:rPr>
          <w:sz w:val="18"/>
          <w:szCs w:val="18"/>
        </w:rPr>
        <w:t>動作確認も併せて行う。また、改修した機器の取扱いについては、</w:t>
      </w:r>
      <w:r w:rsidR="00CA5106" w:rsidRPr="00515E68">
        <w:rPr>
          <w:sz w:val="18"/>
          <w:szCs w:val="18"/>
        </w:rPr>
        <w:t xml:space="preserve"> </w:t>
      </w:r>
      <w:r w:rsidR="00CA5106" w:rsidRPr="00515E68">
        <w:rPr>
          <w:sz w:val="18"/>
          <w:szCs w:val="18"/>
        </w:rPr>
        <w:t>入居者に丁寧に説明するとともに、あらかじめ作成済みの住戸内工事完了確認書に入居者からの署名等を受領する。</w:t>
      </w:r>
    </w:p>
    <w:p w14:paraId="68A0CE1B" w14:textId="714B9666" w:rsidR="009C0511" w:rsidRDefault="009C0511" w:rsidP="009C0511">
      <w:pPr>
        <w:spacing w:line="240" w:lineRule="exact"/>
        <w:jc w:val="left"/>
        <w:outlineLvl w:val="2"/>
      </w:pPr>
    </w:p>
    <w:p w14:paraId="7BD5B439" w14:textId="7AA7C449" w:rsidR="009C0511" w:rsidRDefault="009C0511" w:rsidP="009C0511">
      <w:pPr>
        <w:spacing w:line="240" w:lineRule="exact"/>
        <w:jc w:val="left"/>
        <w:outlineLvl w:val="2"/>
      </w:pPr>
    </w:p>
    <w:p w14:paraId="11222540" w14:textId="5D7C81F7" w:rsidR="009C0511" w:rsidRDefault="009C0511" w:rsidP="009C0511">
      <w:pPr>
        <w:spacing w:line="240" w:lineRule="exact"/>
        <w:jc w:val="left"/>
        <w:outlineLvl w:val="2"/>
      </w:pPr>
    </w:p>
    <w:p w14:paraId="0C92DBD7" w14:textId="7CAF68FC" w:rsidR="009C0511" w:rsidRDefault="009C0511" w:rsidP="009C0511">
      <w:pPr>
        <w:spacing w:line="240" w:lineRule="exact"/>
        <w:jc w:val="left"/>
        <w:outlineLvl w:val="2"/>
      </w:pPr>
    </w:p>
    <w:p w14:paraId="705B7352" w14:textId="3C634279" w:rsidR="009C0511" w:rsidRDefault="009C0511" w:rsidP="009C0511">
      <w:pPr>
        <w:spacing w:line="240" w:lineRule="exact"/>
        <w:jc w:val="left"/>
        <w:outlineLvl w:val="2"/>
      </w:pPr>
    </w:p>
    <w:p w14:paraId="46F9EE3A" w14:textId="30C512B4" w:rsidR="009C0511" w:rsidRDefault="009C0511" w:rsidP="009C0511">
      <w:pPr>
        <w:spacing w:line="240" w:lineRule="exact"/>
        <w:jc w:val="left"/>
        <w:outlineLvl w:val="2"/>
      </w:pPr>
    </w:p>
    <w:p w14:paraId="136B513F" w14:textId="293193F3" w:rsidR="009C0511" w:rsidRDefault="009C0511" w:rsidP="009C0511">
      <w:pPr>
        <w:spacing w:line="240" w:lineRule="exact"/>
        <w:jc w:val="left"/>
        <w:outlineLvl w:val="2"/>
      </w:pPr>
    </w:p>
    <w:p w14:paraId="6E05ABA3" w14:textId="3DB3CFEC" w:rsidR="009C0511" w:rsidRDefault="009C0511" w:rsidP="009C0511">
      <w:pPr>
        <w:spacing w:line="240" w:lineRule="exact"/>
        <w:jc w:val="left"/>
        <w:outlineLvl w:val="2"/>
      </w:pPr>
    </w:p>
    <w:p w14:paraId="363C657B" w14:textId="4E5CED35" w:rsidR="009C0511" w:rsidRDefault="009C0511" w:rsidP="009C0511">
      <w:pPr>
        <w:spacing w:line="240" w:lineRule="exact"/>
        <w:jc w:val="left"/>
        <w:outlineLvl w:val="2"/>
      </w:pPr>
    </w:p>
    <w:p w14:paraId="5E04E092" w14:textId="404C444F" w:rsidR="009C0511" w:rsidRDefault="009C0511" w:rsidP="009C0511">
      <w:pPr>
        <w:spacing w:line="240" w:lineRule="exact"/>
        <w:jc w:val="left"/>
        <w:outlineLvl w:val="2"/>
      </w:pPr>
    </w:p>
    <w:p w14:paraId="48E57014" w14:textId="4FF2FBC0" w:rsidR="009C0511" w:rsidRDefault="009C0511" w:rsidP="009C0511">
      <w:pPr>
        <w:spacing w:line="240" w:lineRule="exact"/>
        <w:jc w:val="left"/>
        <w:outlineLvl w:val="2"/>
      </w:pPr>
    </w:p>
    <w:p w14:paraId="37B0DC9A" w14:textId="73A1E568" w:rsidR="009C0511" w:rsidRDefault="009C0511" w:rsidP="009C0511">
      <w:pPr>
        <w:spacing w:line="240" w:lineRule="exact"/>
        <w:jc w:val="left"/>
        <w:outlineLvl w:val="2"/>
      </w:pPr>
    </w:p>
    <w:p w14:paraId="24EAC842" w14:textId="17D84852" w:rsidR="009C0511" w:rsidRDefault="009C0511" w:rsidP="009C0511">
      <w:pPr>
        <w:spacing w:line="240" w:lineRule="exact"/>
        <w:jc w:val="left"/>
        <w:outlineLvl w:val="2"/>
      </w:pPr>
    </w:p>
    <w:p w14:paraId="5F5B1D65" w14:textId="730B160E" w:rsidR="009C0511" w:rsidRDefault="009C0511" w:rsidP="009C0511">
      <w:pPr>
        <w:spacing w:line="240" w:lineRule="exact"/>
        <w:jc w:val="left"/>
        <w:outlineLvl w:val="2"/>
      </w:pPr>
    </w:p>
    <w:p w14:paraId="0B5A04A2" w14:textId="7CD076B1" w:rsidR="009C0511" w:rsidRDefault="009C0511" w:rsidP="009C0511">
      <w:pPr>
        <w:spacing w:line="240" w:lineRule="exact"/>
        <w:jc w:val="left"/>
        <w:outlineLvl w:val="2"/>
      </w:pPr>
    </w:p>
    <w:p w14:paraId="64665CDC" w14:textId="12996328" w:rsidR="009C0511" w:rsidRDefault="009C0511" w:rsidP="009C0511">
      <w:pPr>
        <w:spacing w:line="240" w:lineRule="exact"/>
        <w:jc w:val="left"/>
        <w:outlineLvl w:val="2"/>
      </w:pPr>
    </w:p>
    <w:p w14:paraId="217DC256" w14:textId="6928B2DC" w:rsidR="009C0511" w:rsidRDefault="009C0511" w:rsidP="009C0511">
      <w:pPr>
        <w:spacing w:line="240" w:lineRule="exact"/>
        <w:jc w:val="left"/>
        <w:outlineLvl w:val="2"/>
      </w:pPr>
    </w:p>
    <w:p w14:paraId="59627E75" w14:textId="4F9851ED" w:rsidR="009C0511" w:rsidRDefault="009C0511" w:rsidP="009C0511">
      <w:pPr>
        <w:spacing w:line="240" w:lineRule="exact"/>
        <w:jc w:val="left"/>
        <w:outlineLvl w:val="2"/>
      </w:pPr>
    </w:p>
    <w:p w14:paraId="218BD940" w14:textId="3194F507" w:rsidR="009C0511" w:rsidRDefault="009C0511" w:rsidP="009C0511">
      <w:pPr>
        <w:spacing w:line="240" w:lineRule="exact"/>
        <w:jc w:val="left"/>
        <w:outlineLvl w:val="2"/>
      </w:pPr>
    </w:p>
    <w:p w14:paraId="3A88EE6D" w14:textId="7532057D" w:rsidR="009C0511" w:rsidRDefault="009C0511" w:rsidP="009C0511">
      <w:pPr>
        <w:spacing w:line="240" w:lineRule="exact"/>
        <w:jc w:val="left"/>
        <w:outlineLvl w:val="2"/>
      </w:pPr>
    </w:p>
    <w:p w14:paraId="1B097683" w14:textId="6EE35D25" w:rsidR="009C0511" w:rsidRDefault="009C0511" w:rsidP="009C0511">
      <w:pPr>
        <w:spacing w:line="240" w:lineRule="exact"/>
        <w:jc w:val="left"/>
        <w:outlineLvl w:val="2"/>
      </w:pPr>
    </w:p>
    <w:p w14:paraId="23794CEE" w14:textId="11E9B1CF" w:rsidR="009C0511" w:rsidRDefault="009C0511" w:rsidP="009C0511">
      <w:pPr>
        <w:spacing w:line="240" w:lineRule="exact"/>
        <w:jc w:val="left"/>
        <w:outlineLvl w:val="2"/>
      </w:pPr>
    </w:p>
    <w:p w14:paraId="4D571496" w14:textId="0921BB90" w:rsidR="009C0511" w:rsidRDefault="009C0511" w:rsidP="009C0511">
      <w:pPr>
        <w:spacing w:line="240" w:lineRule="exact"/>
        <w:jc w:val="left"/>
        <w:outlineLvl w:val="2"/>
      </w:pPr>
    </w:p>
    <w:p w14:paraId="6E254BFE" w14:textId="795FED4D" w:rsidR="009C0511" w:rsidRDefault="009C0511" w:rsidP="009C0511">
      <w:pPr>
        <w:spacing w:line="240" w:lineRule="exact"/>
        <w:jc w:val="left"/>
        <w:outlineLvl w:val="2"/>
      </w:pPr>
    </w:p>
    <w:p w14:paraId="701FA951" w14:textId="73428937" w:rsidR="009C0511" w:rsidRDefault="009C0511" w:rsidP="009C0511">
      <w:pPr>
        <w:spacing w:line="240" w:lineRule="exact"/>
        <w:jc w:val="left"/>
        <w:outlineLvl w:val="2"/>
      </w:pPr>
    </w:p>
    <w:p w14:paraId="5A970069" w14:textId="1D572B29" w:rsidR="009C0511" w:rsidRDefault="009C0511" w:rsidP="009C0511">
      <w:pPr>
        <w:spacing w:line="240" w:lineRule="exact"/>
        <w:jc w:val="left"/>
        <w:outlineLvl w:val="2"/>
      </w:pPr>
    </w:p>
    <w:p w14:paraId="341F9591" w14:textId="0B71F6F7" w:rsidR="009C0511" w:rsidRDefault="009C0511" w:rsidP="009C0511">
      <w:pPr>
        <w:spacing w:line="240" w:lineRule="exact"/>
        <w:jc w:val="left"/>
        <w:outlineLvl w:val="2"/>
      </w:pPr>
    </w:p>
    <w:p w14:paraId="2E1C10B6" w14:textId="231C882D" w:rsidR="009C0511" w:rsidRDefault="009C0511" w:rsidP="009C0511">
      <w:pPr>
        <w:spacing w:line="240" w:lineRule="exact"/>
        <w:jc w:val="left"/>
        <w:outlineLvl w:val="2"/>
      </w:pPr>
    </w:p>
    <w:p w14:paraId="18A0D88D" w14:textId="01239982" w:rsidR="009C0511" w:rsidRDefault="009C0511" w:rsidP="009C0511">
      <w:pPr>
        <w:spacing w:line="240" w:lineRule="exact"/>
        <w:jc w:val="left"/>
        <w:outlineLvl w:val="2"/>
      </w:pPr>
    </w:p>
    <w:p w14:paraId="4DC4D28A" w14:textId="1AC3491E" w:rsidR="009C0511" w:rsidRDefault="009C0511" w:rsidP="009C0511">
      <w:pPr>
        <w:spacing w:line="240" w:lineRule="exact"/>
        <w:jc w:val="left"/>
        <w:outlineLvl w:val="2"/>
      </w:pPr>
    </w:p>
    <w:p w14:paraId="50D8B37A" w14:textId="1E8295D8" w:rsidR="009C0511" w:rsidRDefault="009C0511" w:rsidP="009C0511">
      <w:pPr>
        <w:spacing w:line="240" w:lineRule="exact"/>
        <w:jc w:val="left"/>
        <w:outlineLvl w:val="2"/>
      </w:pPr>
    </w:p>
    <w:p w14:paraId="12BB5291" w14:textId="26BECD69" w:rsidR="009C0511" w:rsidRDefault="009C0511" w:rsidP="009C0511">
      <w:pPr>
        <w:spacing w:line="240" w:lineRule="exact"/>
        <w:jc w:val="left"/>
        <w:outlineLvl w:val="2"/>
      </w:pPr>
    </w:p>
    <w:p w14:paraId="00DAEEC5" w14:textId="7E9B2F8A" w:rsidR="009C0511" w:rsidRDefault="009C0511" w:rsidP="009C0511">
      <w:pPr>
        <w:spacing w:line="240" w:lineRule="exact"/>
        <w:jc w:val="left"/>
        <w:outlineLvl w:val="2"/>
      </w:pPr>
    </w:p>
    <w:p w14:paraId="227BC1DD" w14:textId="08ED7B0C" w:rsidR="009C0511" w:rsidRDefault="009C0511" w:rsidP="009C0511">
      <w:pPr>
        <w:spacing w:line="240" w:lineRule="exact"/>
        <w:jc w:val="left"/>
        <w:outlineLvl w:val="2"/>
      </w:pPr>
    </w:p>
    <w:p w14:paraId="199623C0" w14:textId="20E457D1" w:rsidR="009C0511" w:rsidRDefault="009C0511" w:rsidP="009C0511">
      <w:pPr>
        <w:spacing w:line="240" w:lineRule="exact"/>
        <w:jc w:val="left"/>
        <w:outlineLvl w:val="2"/>
      </w:pPr>
    </w:p>
    <w:p w14:paraId="7309B873" w14:textId="208DC882" w:rsidR="009C0511" w:rsidRDefault="009C0511" w:rsidP="009C0511">
      <w:pPr>
        <w:spacing w:line="240" w:lineRule="exact"/>
        <w:jc w:val="left"/>
        <w:outlineLvl w:val="2"/>
      </w:pPr>
    </w:p>
    <w:p w14:paraId="7A51E0E4" w14:textId="65F6B447" w:rsidR="009C0511" w:rsidRDefault="009C0511" w:rsidP="009C0511">
      <w:pPr>
        <w:spacing w:line="240" w:lineRule="exact"/>
        <w:jc w:val="left"/>
        <w:outlineLvl w:val="2"/>
      </w:pPr>
    </w:p>
    <w:p w14:paraId="446EFCC2" w14:textId="55E3E49C" w:rsidR="009C0511" w:rsidRDefault="009C0511" w:rsidP="009C0511">
      <w:pPr>
        <w:spacing w:line="240" w:lineRule="exact"/>
        <w:jc w:val="left"/>
        <w:outlineLvl w:val="2"/>
      </w:pPr>
    </w:p>
    <w:p w14:paraId="22C60DFD" w14:textId="04A95637" w:rsidR="009C0511" w:rsidRDefault="009C0511" w:rsidP="009C0511">
      <w:pPr>
        <w:spacing w:line="240" w:lineRule="exact"/>
        <w:jc w:val="left"/>
        <w:outlineLvl w:val="2"/>
      </w:pPr>
    </w:p>
    <w:p w14:paraId="6F5D2E8E" w14:textId="52130007" w:rsidR="009C0511" w:rsidRDefault="009C0511" w:rsidP="009C0511">
      <w:pPr>
        <w:spacing w:line="240" w:lineRule="exact"/>
        <w:jc w:val="left"/>
        <w:outlineLvl w:val="2"/>
      </w:pPr>
    </w:p>
    <w:p w14:paraId="3DF4E735" w14:textId="08FE84DB" w:rsidR="009C0511" w:rsidRDefault="009C0511" w:rsidP="009C0511">
      <w:pPr>
        <w:spacing w:line="240" w:lineRule="exact"/>
        <w:jc w:val="left"/>
        <w:outlineLvl w:val="2"/>
      </w:pPr>
    </w:p>
    <w:p w14:paraId="273B7F55" w14:textId="6388A735" w:rsidR="009C0511" w:rsidRDefault="009C0511" w:rsidP="009C0511">
      <w:pPr>
        <w:spacing w:line="240" w:lineRule="exact"/>
        <w:jc w:val="left"/>
        <w:outlineLvl w:val="2"/>
      </w:pPr>
    </w:p>
    <w:p w14:paraId="0C838FF2" w14:textId="4F93DE9D" w:rsidR="009C0511" w:rsidRDefault="009C0511" w:rsidP="009C0511">
      <w:pPr>
        <w:spacing w:line="240" w:lineRule="exact"/>
        <w:jc w:val="left"/>
        <w:outlineLvl w:val="2"/>
      </w:pPr>
    </w:p>
    <w:p w14:paraId="76D01974" w14:textId="2800ACAB" w:rsidR="009C0511" w:rsidRDefault="009C0511" w:rsidP="009C0511">
      <w:pPr>
        <w:spacing w:line="240" w:lineRule="exact"/>
        <w:jc w:val="left"/>
        <w:outlineLvl w:val="2"/>
      </w:pPr>
    </w:p>
    <w:p w14:paraId="3CECD8E3" w14:textId="43B8E93B" w:rsidR="009C0511" w:rsidRDefault="009C0511" w:rsidP="009C0511">
      <w:pPr>
        <w:spacing w:line="240" w:lineRule="exact"/>
        <w:jc w:val="left"/>
        <w:outlineLvl w:val="2"/>
      </w:pPr>
    </w:p>
    <w:p w14:paraId="27D84890" w14:textId="79BC0175" w:rsidR="009C0511" w:rsidRDefault="009C0511" w:rsidP="009C0511">
      <w:pPr>
        <w:spacing w:line="240" w:lineRule="exact"/>
        <w:jc w:val="left"/>
        <w:outlineLvl w:val="2"/>
      </w:pPr>
    </w:p>
    <w:p w14:paraId="3C90D380" w14:textId="15499D7F" w:rsidR="009C0511" w:rsidRDefault="009C0511" w:rsidP="009C0511">
      <w:pPr>
        <w:spacing w:line="240" w:lineRule="exact"/>
        <w:jc w:val="left"/>
        <w:outlineLvl w:val="2"/>
      </w:pPr>
    </w:p>
    <w:p w14:paraId="442BC703" w14:textId="79605CDC" w:rsidR="009C0511" w:rsidRDefault="009C0511" w:rsidP="009C0511">
      <w:pPr>
        <w:spacing w:line="240" w:lineRule="exact"/>
        <w:jc w:val="left"/>
        <w:outlineLvl w:val="2"/>
      </w:pPr>
    </w:p>
    <w:p w14:paraId="00D76E52" w14:textId="78CBC960" w:rsidR="009C0511" w:rsidRDefault="009C0511" w:rsidP="009C0511">
      <w:pPr>
        <w:spacing w:line="240" w:lineRule="exact"/>
        <w:jc w:val="left"/>
        <w:outlineLvl w:val="2"/>
      </w:pPr>
    </w:p>
    <w:p w14:paraId="3CF94E9A" w14:textId="653E88B7" w:rsidR="009C0511" w:rsidRDefault="009C0511" w:rsidP="009C0511">
      <w:pPr>
        <w:spacing w:line="240" w:lineRule="exact"/>
        <w:jc w:val="left"/>
        <w:outlineLvl w:val="2"/>
      </w:pPr>
    </w:p>
    <w:p w14:paraId="2B0FC998" w14:textId="732E8751" w:rsidR="009C0511" w:rsidRDefault="009C0511" w:rsidP="009C0511">
      <w:pPr>
        <w:spacing w:line="240" w:lineRule="exact"/>
        <w:jc w:val="left"/>
        <w:outlineLvl w:val="2"/>
      </w:pPr>
    </w:p>
    <w:p w14:paraId="5B0A196C" w14:textId="378F449F" w:rsidR="009C0511" w:rsidRDefault="009C0511" w:rsidP="009C0511">
      <w:pPr>
        <w:spacing w:line="240" w:lineRule="exact"/>
        <w:jc w:val="left"/>
        <w:outlineLvl w:val="2"/>
      </w:pPr>
    </w:p>
    <w:p w14:paraId="0E486533" w14:textId="59FEF840" w:rsidR="009C0511" w:rsidRDefault="009C0511" w:rsidP="009C0511">
      <w:pPr>
        <w:spacing w:line="240" w:lineRule="exact"/>
        <w:jc w:val="left"/>
        <w:outlineLvl w:val="2"/>
      </w:pPr>
    </w:p>
    <w:p w14:paraId="258684D2" w14:textId="6E3712BA" w:rsidR="009C0511" w:rsidRDefault="009C0511" w:rsidP="009C0511">
      <w:pPr>
        <w:spacing w:line="240" w:lineRule="exact"/>
        <w:jc w:val="left"/>
        <w:outlineLvl w:val="2"/>
      </w:pPr>
    </w:p>
    <w:p w14:paraId="51D66A72" w14:textId="7EED931A" w:rsidR="009C0511" w:rsidRDefault="009C0511" w:rsidP="009C0511">
      <w:pPr>
        <w:spacing w:line="240" w:lineRule="exact"/>
        <w:jc w:val="left"/>
        <w:outlineLvl w:val="2"/>
      </w:pPr>
    </w:p>
    <w:p w14:paraId="7B3136FD" w14:textId="389B4D8A" w:rsidR="009C0511" w:rsidRDefault="009C0511" w:rsidP="009C0511">
      <w:pPr>
        <w:spacing w:line="240" w:lineRule="exact"/>
        <w:jc w:val="left"/>
        <w:outlineLvl w:val="2"/>
      </w:pPr>
    </w:p>
    <w:p w14:paraId="722E5F3B" w14:textId="77777777" w:rsidR="009C0511" w:rsidRPr="00F75389" w:rsidRDefault="009C0511" w:rsidP="009C0511">
      <w:pPr>
        <w:pStyle w:val="a3"/>
        <w:jc w:val="right"/>
        <w:rPr>
          <w:rFonts w:asciiTheme="minorEastAsia" w:hAnsiTheme="minorEastAsia"/>
          <w:sz w:val="18"/>
          <w:szCs w:val="18"/>
        </w:rPr>
      </w:pPr>
      <w:r w:rsidRPr="00F75389">
        <w:rPr>
          <w:rFonts w:asciiTheme="minorEastAsia" w:hAnsiTheme="minorEastAsia" w:hint="eastAsia"/>
          <w:sz w:val="18"/>
          <w:szCs w:val="18"/>
        </w:rPr>
        <w:lastRenderedPageBreak/>
        <w:t>神戸市建築技術管理委員会　令和６年７月改訂</w:t>
      </w:r>
    </w:p>
    <w:p w14:paraId="780849A0" w14:textId="77777777" w:rsidR="009C0511" w:rsidRPr="00F75389" w:rsidRDefault="009C0511" w:rsidP="009C0511">
      <w:pPr>
        <w:jc w:val="center"/>
        <w:rPr>
          <w:rFonts w:asciiTheme="minorEastAsia" w:hAnsiTheme="minorEastAsia"/>
          <w:b/>
          <w:sz w:val="32"/>
          <w:szCs w:val="18"/>
          <w:u w:val="single"/>
        </w:rPr>
      </w:pPr>
      <w:r w:rsidRPr="00F75389">
        <w:rPr>
          <w:rFonts w:asciiTheme="minorEastAsia" w:hAnsiTheme="minorEastAsia"/>
          <w:noProof/>
          <w:sz w:val="32"/>
          <w:szCs w:val="18"/>
        </w:rPr>
        <mc:AlternateContent>
          <mc:Choice Requires="wpg">
            <w:drawing>
              <wp:anchor distT="0" distB="0" distL="114300" distR="114300" simplePos="0" relativeHeight="251660288" behindDoc="0" locked="0" layoutInCell="1" allowOverlap="1" wp14:anchorId="0A3E930D" wp14:editId="1D9C0D5A">
                <wp:simplePos x="0" y="0"/>
                <wp:positionH relativeFrom="column">
                  <wp:posOffset>5669915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886EE" w14:textId="77777777" w:rsidR="009C0511" w:rsidRDefault="009C0511" w:rsidP="009C0511">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44CA0" w14:textId="77777777" w:rsidR="009C0511" w:rsidRDefault="009C0511" w:rsidP="009C0511">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9743B" w14:textId="77777777" w:rsidR="009C0511" w:rsidRDefault="009C0511" w:rsidP="009C0511">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E930D" id="グループ化 16" o:spid="_x0000_s1037" style="position:absolute;left:0;text-align:left;margin-left:446.45pt;margin-top:9.25pt;width:121.5pt;height:44.05pt;z-index:251660288"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">
                <v:shape id="テキスト ボックス 2" o:spid="_x0000_s1038"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2A0886EE" w14:textId="77777777" w:rsidR="009C0511" w:rsidRDefault="009C0511" w:rsidP="009C0511">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39"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40"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74544CA0" w14:textId="77777777" w:rsidR="009C0511" w:rsidRDefault="009C0511" w:rsidP="009C0511">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41"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42"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39B9743B" w14:textId="77777777" w:rsidR="009C0511" w:rsidRDefault="009C0511" w:rsidP="009C0511">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43"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Pr="00F75389">
        <w:rPr>
          <w:rFonts w:asciiTheme="minorEastAsia" w:hAnsiTheme="minorEastAsia" w:hint="eastAsia"/>
          <w:b/>
          <w:sz w:val="32"/>
          <w:szCs w:val="18"/>
          <w:u w:val="single"/>
        </w:rPr>
        <w:t>電気設備工事　特記仕様書</w:t>
      </w:r>
    </w:p>
    <w:p w14:paraId="70FD6E3E" w14:textId="77777777" w:rsidR="009C0511" w:rsidRPr="00F75389" w:rsidRDefault="009C0511" w:rsidP="009C0511">
      <w:pPr>
        <w:rPr>
          <w:rFonts w:asciiTheme="minorEastAsia" w:hAnsiTheme="minorEastAsia"/>
          <w:sz w:val="18"/>
          <w:szCs w:val="18"/>
        </w:rPr>
      </w:pPr>
      <w:r w:rsidRPr="00F75389">
        <w:rPr>
          <w:rFonts w:asciiTheme="minorEastAsia" w:hAnsiTheme="minorEastAsia" w:hint="eastAsia"/>
          <w:sz w:val="18"/>
          <w:szCs w:val="18"/>
        </w:rPr>
        <w:t>【注記】各項目において、選択事項がある場合は、●印（●印のない場合は※印）を付けたものを適用する。</w:t>
      </w:r>
    </w:p>
    <w:p w14:paraId="457B28C0" w14:textId="77777777" w:rsidR="009C0511" w:rsidRPr="00F75389" w:rsidRDefault="009C0511" w:rsidP="009C0511">
      <w:pPr>
        <w:pStyle w:val="a5"/>
        <w:numPr>
          <w:ilvl w:val="0"/>
          <w:numId w:val="1"/>
        </w:numPr>
        <w:spacing w:line="240" w:lineRule="exact"/>
        <w:ind w:leftChars="0"/>
        <w:jc w:val="left"/>
        <w:outlineLvl w:val="0"/>
        <w:rPr>
          <w:rFonts w:asciiTheme="minorEastAsia" w:hAnsiTheme="minorEastAsia"/>
          <w:sz w:val="18"/>
          <w:szCs w:val="18"/>
        </w:rPr>
      </w:pPr>
      <w:r w:rsidRPr="00F75389">
        <w:rPr>
          <w:rFonts w:asciiTheme="minorEastAsia" w:hAnsiTheme="minorEastAsia" w:hint="eastAsia"/>
          <w:sz w:val="18"/>
          <w:szCs w:val="18"/>
        </w:rPr>
        <w:t>工事概要</w:t>
      </w:r>
    </w:p>
    <w:p w14:paraId="20D71AB4" w14:textId="77777777" w:rsidR="009C0511" w:rsidRPr="00F75389" w:rsidRDefault="009C0511" w:rsidP="009C0511">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 xml:space="preserve">工事名称　　　　　　　　　　　　　　　　　　</w:t>
      </w:r>
    </w:p>
    <w:p w14:paraId="772833C5" w14:textId="77777777" w:rsidR="009C0511" w:rsidRPr="00F75389" w:rsidRDefault="009C0511" w:rsidP="009C0511">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建物概要</w:t>
      </w:r>
    </w:p>
    <w:p w14:paraId="5C56F83D"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※構造　　造　　階　　階建　　　　㎡　○免震　○制震</w:t>
      </w:r>
    </w:p>
    <w:p w14:paraId="0F7E16C0"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 xml:space="preserve">　　　　　造　　階　　階建　　　　㎡</w:t>
      </w:r>
    </w:p>
    <w:p w14:paraId="733B8E60"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延床面積　　　　㎡・建物高　　　　ｍ</w:t>
      </w:r>
    </w:p>
    <w:p w14:paraId="4ED1F5C8" w14:textId="77777777" w:rsidR="009C0511" w:rsidRPr="00F75389" w:rsidRDefault="009C0511" w:rsidP="009C0511">
      <w:pPr>
        <w:pStyle w:val="a5"/>
        <w:numPr>
          <w:ilvl w:val="1"/>
          <w:numId w:val="1"/>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概要</w:t>
      </w:r>
    </w:p>
    <w:p w14:paraId="67CECBB3" w14:textId="77777777" w:rsidR="009C0511" w:rsidRPr="00F75389" w:rsidRDefault="009C0511" w:rsidP="009C0511">
      <w:pPr>
        <w:spacing w:line="240" w:lineRule="exact"/>
        <w:ind w:firstLineChars="200" w:firstLine="360"/>
        <w:jc w:val="left"/>
        <w:outlineLvl w:val="0"/>
        <w:rPr>
          <w:rFonts w:asciiTheme="minorEastAsia" w:hAnsiTheme="minorEastAsia"/>
          <w:sz w:val="18"/>
          <w:szCs w:val="18"/>
        </w:rPr>
      </w:pPr>
      <w:r w:rsidRPr="00F75389">
        <w:rPr>
          <w:rFonts w:asciiTheme="minorEastAsia" w:hAnsiTheme="minorEastAsia" w:hint="eastAsia"/>
          <w:sz w:val="18"/>
          <w:szCs w:val="18"/>
        </w:rPr>
        <w:t>工種別事項（●印を付けたものを適用する。）</w:t>
      </w:r>
    </w:p>
    <w:tbl>
      <w:tblPr>
        <w:tblStyle w:val="a6"/>
        <w:tblW w:w="10745" w:type="dxa"/>
        <w:tblInd w:w="420" w:type="dxa"/>
        <w:tblLook w:val="04A0" w:firstRow="1" w:lastRow="0" w:firstColumn="1" w:lastColumn="0" w:noHBand="0" w:noVBand="1"/>
      </w:tblPr>
      <w:tblGrid>
        <w:gridCol w:w="2235"/>
        <w:gridCol w:w="8510"/>
      </w:tblGrid>
      <w:tr w:rsidR="009C0511" w:rsidRPr="00F75389" w14:paraId="611EFFFE" w14:textId="77777777" w:rsidTr="005111CA">
        <w:tc>
          <w:tcPr>
            <w:tcW w:w="2235" w:type="dxa"/>
          </w:tcPr>
          <w:p w14:paraId="03698E43" w14:textId="77777777" w:rsidR="009C0511" w:rsidRPr="00F75389" w:rsidRDefault="009C0511" w:rsidP="005111CA">
            <w:pPr>
              <w:spacing w:line="240" w:lineRule="exact"/>
              <w:jc w:val="center"/>
              <w:outlineLvl w:val="0"/>
              <w:rPr>
                <w:rFonts w:asciiTheme="minorEastAsia" w:hAnsiTheme="minorEastAsia"/>
                <w:sz w:val="18"/>
                <w:szCs w:val="18"/>
              </w:rPr>
            </w:pPr>
            <w:r w:rsidRPr="00F75389">
              <w:rPr>
                <w:rFonts w:asciiTheme="minorEastAsia" w:hAnsiTheme="minorEastAsia" w:hint="eastAsia"/>
                <w:sz w:val="18"/>
                <w:szCs w:val="18"/>
              </w:rPr>
              <w:t>工事種目</w:t>
            </w:r>
          </w:p>
        </w:tc>
        <w:tc>
          <w:tcPr>
            <w:tcW w:w="8510" w:type="dxa"/>
          </w:tcPr>
          <w:p w14:paraId="038359F7" w14:textId="77777777" w:rsidR="009C0511" w:rsidRPr="00F75389" w:rsidRDefault="009C0511" w:rsidP="005111CA">
            <w:pPr>
              <w:spacing w:line="240" w:lineRule="exact"/>
              <w:jc w:val="center"/>
              <w:outlineLvl w:val="0"/>
              <w:rPr>
                <w:rFonts w:asciiTheme="minorEastAsia" w:hAnsiTheme="minorEastAsia"/>
                <w:sz w:val="18"/>
                <w:szCs w:val="18"/>
              </w:rPr>
            </w:pPr>
            <w:r w:rsidRPr="00F75389">
              <w:rPr>
                <w:rFonts w:asciiTheme="minorEastAsia" w:hAnsiTheme="minorEastAsia" w:hint="eastAsia"/>
                <w:sz w:val="18"/>
                <w:szCs w:val="18"/>
              </w:rPr>
              <w:t>工事範囲　及び　特記事項</w:t>
            </w:r>
          </w:p>
        </w:tc>
      </w:tr>
      <w:tr w:rsidR="009C0511" w:rsidRPr="00F75389" w14:paraId="188A480D" w14:textId="77777777" w:rsidTr="005111CA">
        <w:tc>
          <w:tcPr>
            <w:tcW w:w="2235" w:type="dxa"/>
          </w:tcPr>
          <w:p w14:paraId="7D4F9401"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○引込設備</w:t>
            </w:r>
          </w:p>
        </w:tc>
        <w:tc>
          <w:tcPr>
            <w:tcW w:w="8510" w:type="dxa"/>
          </w:tcPr>
          <w:p w14:paraId="70EDD74E"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○電力会社からの高圧引込、以降配管配線工事、受変電設備までの工事。</w:t>
            </w:r>
          </w:p>
          <w:p w14:paraId="6F69CFBB"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○引込柱（又は引込箇所）より引込開閉器盤を経由し、屋内分電盤までの工事。</w:t>
            </w:r>
          </w:p>
          <w:p w14:paraId="495337A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 xml:space="preserve">○本受電後の契約電力及び期間（参考）　　　　　</w:t>
            </w:r>
            <w:r w:rsidRPr="00F75389">
              <w:rPr>
                <w:rFonts w:asciiTheme="minorEastAsia" w:hAnsiTheme="minorEastAsia"/>
                <w:sz w:val="18"/>
                <w:szCs w:val="18"/>
              </w:rPr>
              <w:t>kW</w:t>
            </w:r>
            <w:r w:rsidRPr="00F75389">
              <w:rPr>
                <w:rFonts w:asciiTheme="minorEastAsia" w:hAnsiTheme="minorEastAsia" w:hint="eastAsia"/>
                <w:sz w:val="18"/>
                <w:szCs w:val="18"/>
              </w:rPr>
              <w:t xml:space="preserve">　　　　月</w:t>
            </w:r>
          </w:p>
        </w:tc>
      </w:tr>
      <w:tr w:rsidR="009C0511" w:rsidRPr="00F75389" w14:paraId="56C3C7EA" w14:textId="77777777" w:rsidTr="005111CA">
        <w:tc>
          <w:tcPr>
            <w:tcW w:w="2235" w:type="dxa"/>
          </w:tcPr>
          <w:p w14:paraId="0BFADA6A"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w:t>
            </w:r>
          </w:p>
        </w:tc>
        <w:tc>
          <w:tcPr>
            <w:tcW w:w="8510" w:type="dxa"/>
          </w:tcPr>
          <w:p w14:paraId="3199D71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配電盤形式：　○キュービクル式　○開放形</w:t>
            </w:r>
          </w:p>
          <w:p w14:paraId="75DE8618"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○受変電設備各盤、機器類及び接地端子盤の設置工事。</w:t>
            </w:r>
          </w:p>
          <w:p w14:paraId="74CB2BA5"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○消火器の設置　　場所（　　　　）　形式（　　　　　）</w:t>
            </w:r>
          </w:p>
          <w:p w14:paraId="31564C8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○絶縁マットの設置　　場所（○屋内キュービクル扉前　○（　　　　　　　　　））</w:t>
            </w:r>
          </w:p>
        </w:tc>
      </w:tr>
      <w:tr w:rsidR="009C0511" w:rsidRPr="00F75389" w14:paraId="736E9758" w14:textId="77777777" w:rsidTr="005111CA">
        <w:tc>
          <w:tcPr>
            <w:tcW w:w="2235" w:type="dxa"/>
          </w:tcPr>
          <w:p w14:paraId="2FD93E2A"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○電力貯蔵設備</w:t>
            </w:r>
          </w:p>
        </w:tc>
        <w:tc>
          <w:tcPr>
            <w:tcW w:w="8510" w:type="dxa"/>
          </w:tcPr>
          <w:p w14:paraId="3C32A926"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形式：　○キュービクル式　○開放形</w:t>
            </w:r>
          </w:p>
          <w:p w14:paraId="7E8FF31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○整流装置、蓄電池、蓄電池盤の据付、調整の工事。</w:t>
            </w:r>
          </w:p>
        </w:tc>
      </w:tr>
      <w:tr w:rsidR="009C0511" w:rsidRPr="00F75389" w14:paraId="0C11ADD4" w14:textId="77777777" w:rsidTr="005111CA">
        <w:tc>
          <w:tcPr>
            <w:tcW w:w="2235" w:type="dxa"/>
          </w:tcPr>
          <w:p w14:paraId="74B0F5E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○発電設備</w:t>
            </w:r>
          </w:p>
        </w:tc>
        <w:tc>
          <w:tcPr>
            <w:tcW w:w="8510" w:type="dxa"/>
          </w:tcPr>
          <w:p w14:paraId="43D60D76"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形式：　○キュービクル式　○開放形</w:t>
            </w:r>
          </w:p>
          <w:p w14:paraId="05CF356C"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○発電機設備の据付、調整及び配管配線工事。</w:t>
            </w:r>
          </w:p>
          <w:p w14:paraId="794123A2"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○配管（銅管を除く）には防錆塗料を施し、露出部分は合成樹脂系塗料により仕上げる。</w:t>
            </w:r>
          </w:p>
          <w:p w14:paraId="5300EEEB"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○消火器の設置　　場所（　　　　）　形式（　　　　　）</w:t>
            </w:r>
          </w:p>
          <w:p w14:paraId="65DA8AF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○太陽電池アレイ、パワーコンディショナ等の据付、調整及び配管配線工事。</w:t>
            </w:r>
          </w:p>
        </w:tc>
      </w:tr>
      <w:tr w:rsidR="009C0511" w:rsidRPr="00F75389" w14:paraId="0EA6B4FE" w14:textId="77777777" w:rsidTr="005111CA">
        <w:tc>
          <w:tcPr>
            <w:tcW w:w="2235" w:type="dxa"/>
          </w:tcPr>
          <w:p w14:paraId="1D4642C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○幹線設備</w:t>
            </w:r>
          </w:p>
        </w:tc>
        <w:tc>
          <w:tcPr>
            <w:tcW w:w="8510" w:type="dxa"/>
          </w:tcPr>
          <w:p w14:paraId="2B7DB9CB"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○受変電設備から各盤及び盤間の配管配線工事。</w:t>
            </w:r>
          </w:p>
          <w:p w14:paraId="114D7C3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○屋外又は地中経由による受変電設備から各盤及び盤間の配管配線、ハンドホール及び土工事。</w:t>
            </w:r>
          </w:p>
          <w:p w14:paraId="64A3DB51"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○弱電本体機器から弱電盤及び弱電盤間の配管配線工事。</w:t>
            </w:r>
          </w:p>
          <w:p w14:paraId="7D21A43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○屋外又は地中経由による弱電盤間の配管配線、電話引込用の引込柱（又は引込箇所）よりＭＤＦまでの配管、ハンドホール及び土工事。</w:t>
            </w:r>
          </w:p>
        </w:tc>
      </w:tr>
      <w:tr w:rsidR="009C0511" w:rsidRPr="00F75389" w14:paraId="7911026C" w14:textId="77777777" w:rsidTr="005111CA">
        <w:tc>
          <w:tcPr>
            <w:tcW w:w="2235" w:type="dxa"/>
          </w:tcPr>
          <w:p w14:paraId="2C7A3F6E"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○動力設備</w:t>
            </w:r>
          </w:p>
        </w:tc>
        <w:tc>
          <w:tcPr>
            <w:tcW w:w="8510" w:type="dxa"/>
          </w:tcPr>
          <w:p w14:paraId="68E0198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○動力盤の設置、以降配管配線工事、手元開閉器盤の取付、別途動力機器への接続、調整までの工事。</w:t>
            </w:r>
          </w:p>
          <w:p w14:paraId="78413812"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67D98DBF" w14:textId="77777777" w:rsidTr="005111CA">
        <w:tc>
          <w:tcPr>
            <w:tcW w:w="2235" w:type="dxa"/>
          </w:tcPr>
          <w:p w14:paraId="1C96DB0E"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○電灯コンセント設備</w:t>
            </w:r>
          </w:p>
        </w:tc>
        <w:tc>
          <w:tcPr>
            <w:tcW w:w="8510" w:type="dxa"/>
          </w:tcPr>
          <w:p w14:paraId="625E584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○電灯分電盤の設置、以降配管配線工事、照明器具・配線器具の取付、試験までの工事。</w:t>
            </w:r>
          </w:p>
          <w:p w14:paraId="586CFAAC"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○一般照明の照度測定を行う。</w:t>
            </w:r>
          </w:p>
        </w:tc>
      </w:tr>
      <w:tr w:rsidR="009C0511" w:rsidRPr="00F75389" w14:paraId="1BADF2AA" w14:textId="77777777" w:rsidTr="005111CA">
        <w:tc>
          <w:tcPr>
            <w:tcW w:w="2235" w:type="dxa"/>
          </w:tcPr>
          <w:p w14:paraId="201FBC7E"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○雷保護設備</w:t>
            </w:r>
          </w:p>
        </w:tc>
        <w:tc>
          <w:tcPr>
            <w:tcW w:w="8510" w:type="dxa"/>
          </w:tcPr>
          <w:p w14:paraId="7C8EFB05"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基準　※</w:t>
            </w:r>
            <w:r w:rsidRPr="00F75389">
              <w:rPr>
                <w:rFonts w:asciiTheme="minorEastAsia" w:hAnsiTheme="minorEastAsia"/>
                <w:sz w:val="18"/>
                <w:szCs w:val="18"/>
              </w:rPr>
              <w:t xml:space="preserve"> JIS A4201-2003</w:t>
            </w:r>
            <w:r w:rsidRPr="00F75389">
              <w:rPr>
                <w:rFonts w:asciiTheme="minorEastAsia" w:hAnsiTheme="minorEastAsia" w:hint="eastAsia"/>
                <w:sz w:val="18"/>
                <w:szCs w:val="18"/>
              </w:rPr>
              <w:t xml:space="preserve">　（保護レベル　○Ⅰ　　○Ⅱ　　○Ⅲ　　○Ⅳ　）</w:t>
            </w:r>
          </w:p>
          <w:p w14:paraId="1440F970"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○外部雷保護システムの設置、以降配管配線工事及び、各機器の取付、調整までの工事。</w:t>
            </w:r>
          </w:p>
        </w:tc>
      </w:tr>
      <w:tr w:rsidR="009C0511" w:rsidRPr="00F75389" w14:paraId="6431CB3C" w14:textId="77777777" w:rsidTr="005111CA">
        <w:tc>
          <w:tcPr>
            <w:tcW w:w="2235" w:type="dxa"/>
          </w:tcPr>
          <w:p w14:paraId="7B432757"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○構内情報通信網設備</w:t>
            </w:r>
          </w:p>
        </w:tc>
        <w:tc>
          <w:tcPr>
            <w:tcW w:w="8510" w:type="dxa"/>
          </w:tcPr>
          <w:p w14:paraId="5A492EAA"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○構内情報通信網装置の設置、以降配管配線工事、各機器の取付、調整までの工事。</w:t>
            </w:r>
          </w:p>
          <w:p w14:paraId="4490058D"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4E526C90" w14:textId="77777777" w:rsidTr="005111CA">
        <w:tc>
          <w:tcPr>
            <w:tcW w:w="2235" w:type="dxa"/>
          </w:tcPr>
          <w:p w14:paraId="654EB4E8"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○構内交換設備</w:t>
            </w:r>
          </w:p>
        </w:tc>
        <w:tc>
          <w:tcPr>
            <w:tcW w:w="8510" w:type="dxa"/>
          </w:tcPr>
          <w:p w14:paraId="177F08A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MDF</w:t>
            </w:r>
            <w:r w:rsidRPr="00F75389">
              <w:rPr>
                <w:rFonts w:asciiTheme="minorEastAsia" w:hAnsiTheme="minorEastAsia" w:hint="eastAsia"/>
                <w:sz w:val="18"/>
                <w:szCs w:val="18"/>
              </w:rPr>
              <w:t>の設置、以降末端のボックスまでの配管工事、保安器盤、端子盤の設置工事。</w:t>
            </w:r>
          </w:p>
          <w:p w14:paraId="7F7B45AE"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○交換機本体の設置、調整、試験までの工事。</w:t>
            </w:r>
          </w:p>
          <w:p w14:paraId="372D16B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○各端子盤より各電話機までの配線工事、電話機の設置、調整までの工事。</w:t>
            </w:r>
          </w:p>
          <w:p w14:paraId="57CCBFD8"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○電話用配管及びボックス類の設置工事。</w:t>
            </w:r>
          </w:p>
          <w:p w14:paraId="64E8B41B"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482959BB" w14:textId="77777777" w:rsidTr="005111CA">
        <w:tc>
          <w:tcPr>
            <w:tcW w:w="2235" w:type="dxa"/>
          </w:tcPr>
          <w:p w14:paraId="4B1BBAB6"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○情報表示設備</w:t>
            </w:r>
          </w:p>
        </w:tc>
        <w:tc>
          <w:tcPr>
            <w:tcW w:w="8510" w:type="dxa"/>
          </w:tcPr>
          <w:p w14:paraId="01D6AF4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○マルチサイン装置の設置、配管配線工事、調整までの工事。</w:t>
            </w:r>
          </w:p>
          <w:p w14:paraId="240E5A55"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○出退表示装置の設置、配管配線工事、調整までの工事。</w:t>
            </w:r>
          </w:p>
          <w:p w14:paraId="55AC432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○時計表示装置の設置、配管配線工事、調整までの工事。</w:t>
            </w:r>
          </w:p>
          <w:p w14:paraId="4C99ED17"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2AF65310" w14:textId="77777777" w:rsidTr="005111CA">
        <w:tc>
          <w:tcPr>
            <w:tcW w:w="2235" w:type="dxa"/>
          </w:tcPr>
          <w:p w14:paraId="7564349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○映像・音響設備</w:t>
            </w:r>
          </w:p>
        </w:tc>
        <w:tc>
          <w:tcPr>
            <w:tcW w:w="8510" w:type="dxa"/>
          </w:tcPr>
          <w:p w14:paraId="2043A1D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○各視聴覚機器の設置、以降配管配線工事、各機器の取付、調整までの工事。</w:t>
            </w:r>
          </w:p>
          <w:p w14:paraId="5DA5568D"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6A5241CD" w14:textId="77777777" w:rsidTr="005111CA">
        <w:tc>
          <w:tcPr>
            <w:tcW w:w="2235" w:type="dxa"/>
          </w:tcPr>
          <w:p w14:paraId="46DD5F9C"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○拡声設備</w:t>
            </w:r>
          </w:p>
        </w:tc>
        <w:tc>
          <w:tcPr>
            <w:tcW w:w="8510" w:type="dxa"/>
          </w:tcPr>
          <w:p w14:paraId="35A9B27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○増幅器の設置、以降配管配線工事、各放送機器及び端子盤の取付、調整までの工事。</w:t>
            </w:r>
          </w:p>
          <w:p w14:paraId="4A318F46"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44D7DA75" w14:textId="77777777" w:rsidTr="005111CA">
        <w:tc>
          <w:tcPr>
            <w:tcW w:w="2235" w:type="dxa"/>
          </w:tcPr>
          <w:p w14:paraId="70B33959"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○誘導支援設備</w:t>
            </w:r>
          </w:p>
        </w:tc>
        <w:tc>
          <w:tcPr>
            <w:tcW w:w="8510" w:type="dxa"/>
          </w:tcPr>
          <w:p w14:paraId="26AC1068"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○インターホン電源部の設置、以降配管配線工事、インターホンの取付、調整までの工事。</w:t>
            </w:r>
          </w:p>
          <w:p w14:paraId="31FE3009"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○トイレ呼出警報盤の設置、以降配管配線工事、各機器の取付、調整までの工事。</w:t>
            </w:r>
          </w:p>
          <w:p w14:paraId="7F85A35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○警報ブザー等の設置、以降配管配線工事、各機器の取付、調整までの工事。</w:t>
            </w:r>
          </w:p>
        </w:tc>
      </w:tr>
      <w:tr w:rsidR="009C0511" w:rsidRPr="00F75389" w14:paraId="65639ED9" w14:textId="77777777" w:rsidTr="005111CA">
        <w:tc>
          <w:tcPr>
            <w:tcW w:w="2235" w:type="dxa"/>
          </w:tcPr>
          <w:p w14:paraId="27E4879B"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○テレビ共同受信設備</w:t>
            </w:r>
          </w:p>
        </w:tc>
        <w:tc>
          <w:tcPr>
            <w:tcW w:w="8510" w:type="dxa"/>
          </w:tcPr>
          <w:p w14:paraId="05331BA1" w14:textId="77777777" w:rsidR="009C0511" w:rsidRPr="00F75389" w:rsidRDefault="009C0511" w:rsidP="005111CA">
            <w:pPr>
              <w:spacing w:line="240" w:lineRule="exact"/>
              <w:ind w:left="180" w:hangingChars="100" w:hanging="180"/>
              <w:outlineLvl w:val="0"/>
              <w:rPr>
                <w:rFonts w:asciiTheme="minorEastAsia" w:hAnsiTheme="minorEastAsia"/>
                <w:sz w:val="18"/>
                <w:szCs w:val="18"/>
              </w:rPr>
            </w:pPr>
            <w:r w:rsidRPr="00F75389">
              <w:rPr>
                <w:rFonts w:asciiTheme="minorEastAsia" w:hAnsiTheme="minorEastAsia" w:hint="eastAsia"/>
                <w:sz w:val="18"/>
                <w:szCs w:val="18"/>
              </w:rPr>
              <w:t>○ＴＶ共聴用アンテナ（又はＣＡＴＶ引込）及び共聴用機器の設置、以降配管配線工事、各ＴＶ受口の取付、調整までの工事。</w:t>
            </w:r>
          </w:p>
          <w:p w14:paraId="14B7AC8F" w14:textId="77777777" w:rsidR="009C0511" w:rsidRPr="00F75389" w:rsidRDefault="009C0511" w:rsidP="005111CA">
            <w:pPr>
              <w:spacing w:line="240" w:lineRule="exact"/>
              <w:ind w:firstLineChars="100" w:firstLine="180"/>
              <w:outlineLvl w:val="0"/>
              <w:rPr>
                <w:rFonts w:asciiTheme="minorEastAsia" w:hAnsiTheme="minorEastAsia"/>
                <w:sz w:val="18"/>
                <w:szCs w:val="18"/>
              </w:rPr>
            </w:pPr>
            <w:r w:rsidRPr="00F75389">
              <w:rPr>
                <w:rFonts w:asciiTheme="minorEastAsia" w:hAnsiTheme="minorEastAsia" w:hint="eastAsia"/>
                <w:sz w:val="18"/>
                <w:szCs w:val="18"/>
              </w:rPr>
              <w:t>ＣＡＴＶ引込負担金については本工事に含まない。</w:t>
            </w:r>
          </w:p>
        </w:tc>
      </w:tr>
      <w:tr w:rsidR="009C0511" w:rsidRPr="00F75389" w14:paraId="3F9D6A95" w14:textId="77777777" w:rsidTr="005111CA">
        <w:tc>
          <w:tcPr>
            <w:tcW w:w="2235" w:type="dxa"/>
          </w:tcPr>
          <w:p w14:paraId="39D1CDD0"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○監視カメラ設備</w:t>
            </w:r>
          </w:p>
        </w:tc>
        <w:tc>
          <w:tcPr>
            <w:tcW w:w="8510" w:type="dxa"/>
          </w:tcPr>
          <w:p w14:paraId="40D17C61"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○監視用機器の設置、以降配管配線工事、各機器の取付、調整までの工事。</w:t>
            </w:r>
          </w:p>
        </w:tc>
      </w:tr>
      <w:tr w:rsidR="009C0511" w:rsidRPr="00F75389" w14:paraId="265A8FE3" w14:textId="77777777" w:rsidTr="005111CA">
        <w:tc>
          <w:tcPr>
            <w:tcW w:w="2235" w:type="dxa"/>
          </w:tcPr>
          <w:p w14:paraId="150EABB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○駐車場管制設備</w:t>
            </w:r>
          </w:p>
        </w:tc>
        <w:tc>
          <w:tcPr>
            <w:tcW w:w="8510" w:type="dxa"/>
          </w:tcPr>
          <w:p w14:paraId="6EDDB622"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○管制盤の設置、以降配管配線工事、各機器の取付、調整までの工事。</w:t>
            </w:r>
          </w:p>
          <w:p w14:paraId="4AA13AD3"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478FEECF" w14:textId="77777777" w:rsidTr="005111CA">
        <w:tc>
          <w:tcPr>
            <w:tcW w:w="2235" w:type="dxa"/>
          </w:tcPr>
          <w:p w14:paraId="7B4ECC21"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○防犯・入退室管理設備</w:t>
            </w:r>
          </w:p>
        </w:tc>
        <w:tc>
          <w:tcPr>
            <w:tcW w:w="8510" w:type="dxa"/>
          </w:tcPr>
          <w:p w14:paraId="18FA17E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 xml:space="preserve">○警備用配管、ボックス類の設置工事。　</w:t>
            </w:r>
          </w:p>
          <w:p w14:paraId="4D74EEBC"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○その他別途工事用配管、ボックス類の設置工事。</w:t>
            </w:r>
          </w:p>
          <w:p w14:paraId="19F78402"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1B61E675" w14:textId="77777777" w:rsidTr="005111CA">
        <w:tc>
          <w:tcPr>
            <w:tcW w:w="2235" w:type="dxa"/>
          </w:tcPr>
          <w:p w14:paraId="77C949DF"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○自動火災報知設備</w:t>
            </w:r>
          </w:p>
        </w:tc>
        <w:tc>
          <w:tcPr>
            <w:tcW w:w="8510" w:type="dxa"/>
          </w:tcPr>
          <w:p w14:paraId="0023E59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○受信機の設置、以降配管配線工事、発信機・感知器等の取付、調整までの工事。</w:t>
            </w:r>
          </w:p>
          <w:p w14:paraId="7C2B1217"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7F350185" w14:textId="77777777" w:rsidTr="005111CA">
        <w:tc>
          <w:tcPr>
            <w:tcW w:w="2235" w:type="dxa"/>
          </w:tcPr>
          <w:p w14:paraId="15D2E029"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○自動閉鎖設備</w:t>
            </w:r>
          </w:p>
        </w:tc>
        <w:tc>
          <w:tcPr>
            <w:tcW w:w="8510" w:type="dxa"/>
          </w:tcPr>
          <w:p w14:paraId="55EE4D93" w14:textId="77777777" w:rsidR="009C0511" w:rsidRPr="00F75389" w:rsidRDefault="009C0511" w:rsidP="005111CA">
            <w:pPr>
              <w:spacing w:line="240" w:lineRule="exact"/>
              <w:ind w:left="180" w:hangingChars="100" w:hanging="180"/>
              <w:outlineLvl w:val="0"/>
              <w:rPr>
                <w:rFonts w:asciiTheme="minorEastAsia" w:hAnsiTheme="minorEastAsia"/>
                <w:sz w:val="18"/>
                <w:szCs w:val="18"/>
              </w:rPr>
            </w:pPr>
            <w:r w:rsidRPr="00F75389">
              <w:rPr>
                <w:rFonts w:asciiTheme="minorEastAsia" w:hAnsiTheme="minorEastAsia" w:hint="eastAsia"/>
                <w:sz w:val="18"/>
                <w:szCs w:val="18"/>
              </w:rPr>
              <w:t>○連動制御盤の設置、以降配管配線工事、煙感知器により防火扉・シャッタ・ダンパ等を自動的に閉鎖する設備の取付、調整までの工事。</w:t>
            </w:r>
          </w:p>
          <w:p w14:paraId="3222E196"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19758F21" w14:textId="77777777" w:rsidTr="005111CA">
        <w:tc>
          <w:tcPr>
            <w:tcW w:w="2235" w:type="dxa"/>
          </w:tcPr>
          <w:p w14:paraId="2F8836D7"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○非常警報設備</w:t>
            </w:r>
          </w:p>
        </w:tc>
        <w:tc>
          <w:tcPr>
            <w:tcW w:w="8510" w:type="dxa"/>
          </w:tcPr>
          <w:p w14:paraId="17ACA2C3"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○起動装置・非常ベル・表示灯の取付、配管配線工事、調整までの工事。</w:t>
            </w:r>
          </w:p>
          <w:p w14:paraId="54ECBF59"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6D1ABBB1" w14:textId="77777777" w:rsidTr="005111CA">
        <w:tc>
          <w:tcPr>
            <w:tcW w:w="2235" w:type="dxa"/>
          </w:tcPr>
          <w:p w14:paraId="4E0097A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○ガス漏れ火災報知設備</w:t>
            </w:r>
          </w:p>
        </w:tc>
        <w:tc>
          <w:tcPr>
            <w:tcW w:w="8510" w:type="dxa"/>
          </w:tcPr>
          <w:p w14:paraId="07C6405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〇ガス漏れ火災警報装置の設置、配管配線工事、調整までの工事</w:t>
            </w:r>
          </w:p>
          <w:p w14:paraId="5B9E9082"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7FDCFA03" w14:textId="77777777" w:rsidTr="005111CA">
        <w:tc>
          <w:tcPr>
            <w:tcW w:w="2235" w:type="dxa"/>
          </w:tcPr>
          <w:p w14:paraId="359F67CB"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○中央監視制御設備</w:t>
            </w:r>
          </w:p>
        </w:tc>
        <w:tc>
          <w:tcPr>
            <w:tcW w:w="8510" w:type="dxa"/>
          </w:tcPr>
          <w:p w14:paraId="3F5D9F3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○中央監視装置本体の設置、以降配管配線工事、各機器の取付、試験までの工事。</w:t>
            </w:r>
          </w:p>
          <w:p w14:paraId="05B15A2C" w14:textId="77777777" w:rsidR="009C0511" w:rsidRPr="00F75389" w:rsidRDefault="009C0511" w:rsidP="005111CA">
            <w:pPr>
              <w:spacing w:line="240" w:lineRule="exact"/>
              <w:outlineLvl w:val="0"/>
              <w:rPr>
                <w:rFonts w:asciiTheme="minorEastAsia" w:hAnsiTheme="minorEastAsia"/>
                <w:sz w:val="18"/>
                <w:szCs w:val="18"/>
              </w:rPr>
            </w:pPr>
          </w:p>
        </w:tc>
      </w:tr>
      <w:tr w:rsidR="009C0511" w:rsidRPr="00F75389" w14:paraId="36930336" w14:textId="77777777" w:rsidTr="005111CA">
        <w:tc>
          <w:tcPr>
            <w:tcW w:w="2235" w:type="dxa"/>
          </w:tcPr>
          <w:p w14:paraId="5B702F7D"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○医療関係設備</w:t>
            </w:r>
          </w:p>
        </w:tc>
        <w:tc>
          <w:tcPr>
            <w:tcW w:w="8510" w:type="dxa"/>
          </w:tcPr>
          <w:p w14:paraId="79DAA58C"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○医療機器用電源盤の設置、以降配管配線工事、各機器の取付、調整までの工事。</w:t>
            </w:r>
          </w:p>
          <w:p w14:paraId="540DF594" w14:textId="77777777" w:rsidR="009C0511" w:rsidRPr="00F75389" w:rsidRDefault="009C0511" w:rsidP="005111CA">
            <w:pPr>
              <w:spacing w:line="240" w:lineRule="exact"/>
              <w:outlineLvl w:val="0"/>
              <w:rPr>
                <w:rFonts w:asciiTheme="minorEastAsia" w:hAnsiTheme="minorEastAsia"/>
                <w:sz w:val="18"/>
                <w:szCs w:val="18"/>
              </w:rPr>
            </w:pPr>
            <w:r w:rsidRPr="00F75389">
              <w:rPr>
                <w:rFonts w:asciiTheme="minorEastAsia" w:hAnsiTheme="minorEastAsia" w:hint="eastAsia"/>
                <w:sz w:val="18"/>
                <w:szCs w:val="18"/>
              </w:rPr>
              <w:t>○ナースコール親機の設置、以降配管配線工事、各機器の取付、調整までの工事。</w:t>
            </w:r>
          </w:p>
        </w:tc>
      </w:tr>
    </w:tbl>
    <w:p w14:paraId="40EEFD4B" w14:textId="77777777" w:rsidR="009C0511" w:rsidRPr="00F75389" w:rsidRDefault="009C0511" w:rsidP="009C0511">
      <w:pPr>
        <w:spacing w:line="240" w:lineRule="exact"/>
        <w:rPr>
          <w:rFonts w:asciiTheme="minorEastAsia" w:hAnsiTheme="minorEastAsia"/>
          <w:sz w:val="18"/>
          <w:szCs w:val="18"/>
        </w:rPr>
      </w:pPr>
    </w:p>
    <w:p w14:paraId="2B77F572" w14:textId="77777777" w:rsidR="009C0511" w:rsidRPr="00F75389" w:rsidRDefault="009C0511" w:rsidP="009C0511">
      <w:pPr>
        <w:spacing w:line="240" w:lineRule="exact"/>
        <w:rPr>
          <w:rFonts w:asciiTheme="minorEastAsia" w:hAnsiTheme="minorEastAsia"/>
          <w:sz w:val="18"/>
          <w:szCs w:val="18"/>
        </w:rPr>
      </w:pPr>
      <w:r w:rsidRPr="00F75389">
        <w:rPr>
          <w:rFonts w:asciiTheme="minorEastAsia" w:hAnsiTheme="minorEastAsia"/>
          <w:sz w:val="18"/>
          <w:szCs w:val="18"/>
        </w:rPr>
        <w:t>2</w:t>
      </w:r>
      <w:r w:rsidRPr="00F75389">
        <w:rPr>
          <w:rFonts w:asciiTheme="minorEastAsia" w:hAnsiTheme="minorEastAsia" w:hint="eastAsia"/>
          <w:sz w:val="18"/>
          <w:szCs w:val="18"/>
        </w:rPr>
        <w:t xml:space="preserve">　総則</w:t>
      </w:r>
    </w:p>
    <w:p w14:paraId="340FF008"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（１）設計図書の適用</w:t>
      </w:r>
    </w:p>
    <w:p w14:paraId="62781FAC"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本工事は以下の設計図書を適用する。なお内容に不一致がある場合の優先順位は以下による。</w:t>
      </w:r>
    </w:p>
    <w:p w14:paraId="3563EF3D" w14:textId="77777777" w:rsidR="009C0511" w:rsidRPr="00F75389" w:rsidRDefault="009C0511" w:rsidP="009C051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質疑回答書（追記事項を含む）</w:t>
      </w:r>
    </w:p>
    <w:p w14:paraId="55DDC443" w14:textId="77777777" w:rsidR="009C0511" w:rsidRPr="00F75389" w:rsidRDefault="009C0511" w:rsidP="009C051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設計書</w:t>
      </w:r>
    </w:p>
    <w:p w14:paraId="37BF14A8" w14:textId="77777777" w:rsidR="009C0511" w:rsidRPr="00F75389" w:rsidRDefault="009C0511" w:rsidP="009C051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特記仕様書</w:t>
      </w:r>
    </w:p>
    <w:p w14:paraId="38885476" w14:textId="77777777" w:rsidR="009C0511" w:rsidRPr="00F75389" w:rsidRDefault="009C0511" w:rsidP="009C051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図面</w:t>
      </w:r>
    </w:p>
    <w:p w14:paraId="611D0E21" w14:textId="77777777" w:rsidR="009C0511" w:rsidRPr="00F75389" w:rsidRDefault="009C0511" w:rsidP="009C0511">
      <w:pPr>
        <w:pStyle w:val="a5"/>
        <w:numPr>
          <w:ilvl w:val="2"/>
          <w:numId w:val="2"/>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国土交通省大臣官房官庁営繕部監修公共建築工事標準仕様書（電気設備工事編）</w:t>
      </w:r>
    </w:p>
    <w:p w14:paraId="32B3EAF8" w14:textId="77777777" w:rsidR="009C0511" w:rsidRPr="00F75389" w:rsidRDefault="009C0511" w:rsidP="009C0511">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国土交通省大臣官房官庁営繕部設備・環境課監修公共建築設備工事標準図</w:t>
      </w:r>
      <w:r w:rsidRPr="00F75389">
        <w:rPr>
          <w:rFonts w:asciiTheme="minorEastAsia" w:hAnsiTheme="minorEastAsia"/>
          <w:sz w:val="18"/>
          <w:szCs w:val="18"/>
        </w:rPr>
        <w:t>(</w:t>
      </w:r>
      <w:r w:rsidRPr="00F75389">
        <w:rPr>
          <w:rFonts w:asciiTheme="minorEastAsia" w:hAnsiTheme="minorEastAsia" w:hint="eastAsia"/>
          <w:sz w:val="18"/>
          <w:szCs w:val="18"/>
        </w:rPr>
        <w:t>電気設備工事編）</w:t>
      </w:r>
    </w:p>
    <w:p w14:paraId="3B4A03E9" w14:textId="77777777" w:rsidR="009C0511" w:rsidRPr="00F75389" w:rsidRDefault="009C0511" w:rsidP="009C0511">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国土交通省大臣官房官庁営繕部監修公共建築改修工事標準仕様書（電気設備工事編）</w:t>
      </w:r>
    </w:p>
    <w:p w14:paraId="2184D6FD" w14:textId="77777777" w:rsidR="009C0511" w:rsidRPr="00F75389" w:rsidRDefault="009C0511" w:rsidP="009C0511">
      <w:pPr>
        <w:spacing w:line="240" w:lineRule="exact"/>
        <w:ind w:leftChars="100" w:left="240" w:firstLineChars="300" w:firstLine="540"/>
        <w:jc w:val="left"/>
        <w:rPr>
          <w:rFonts w:asciiTheme="minorEastAsia" w:hAnsiTheme="minorEastAsia"/>
          <w:sz w:val="18"/>
          <w:szCs w:val="18"/>
        </w:rPr>
      </w:pPr>
      <w:r w:rsidRPr="00F75389">
        <w:rPr>
          <w:rFonts w:asciiTheme="minorEastAsia" w:hAnsiTheme="minorEastAsia" w:hint="eastAsia"/>
          <w:sz w:val="18"/>
          <w:szCs w:val="18"/>
        </w:rPr>
        <w:t>上記仕様書、標準図は、全て令和４年版を適用する。</w:t>
      </w:r>
    </w:p>
    <w:p w14:paraId="00387D7C"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（２）参考図書</w:t>
      </w:r>
    </w:p>
    <w:p w14:paraId="12329BCC"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施工にあたり、以下の図書を参考にして適正な自主管理に努める。</w:t>
      </w:r>
    </w:p>
    <w:p w14:paraId="3A8F98DC"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　電気設備工事監理指針　令和４年版</w:t>
      </w:r>
    </w:p>
    <w:p w14:paraId="31E7F729"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一般社団法人公共建築協会編集　電気設備工事の施工管理（施工計画書作成要領）　令和２年版</w:t>
      </w:r>
    </w:p>
    <w:p w14:paraId="2B01B7A3" w14:textId="77777777" w:rsidR="009C0511" w:rsidRPr="00F75389" w:rsidRDefault="009C0511" w:rsidP="009C0511">
      <w:pPr>
        <w:spacing w:line="240" w:lineRule="exact"/>
        <w:ind w:firstLineChars="100" w:firstLine="180"/>
        <w:jc w:val="left"/>
        <w:rPr>
          <w:rFonts w:asciiTheme="minorEastAsia" w:hAnsiTheme="minorEastAsia"/>
          <w:sz w:val="18"/>
          <w:szCs w:val="18"/>
        </w:rPr>
      </w:pPr>
      <w:r w:rsidRPr="00F75389">
        <w:rPr>
          <w:rFonts w:asciiTheme="minorEastAsia" w:hAnsiTheme="minorEastAsia" w:hint="eastAsia"/>
          <w:sz w:val="18"/>
          <w:szCs w:val="18"/>
        </w:rPr>
        <w:t>（３）施工業者について</w:t>
      </w:r>
    </w:p>
    <w:p w14:paraId="7BEEB696" w14:textId="77777777" w:rsidR="009C0511" w:rsidRPr="00F75389"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本工事及び本工事に機械設備工事、建築工事を含む場合の施工業者は原則として、神戸市行財政局契約監理課入札参加業者より選ぶものとする。</w:t>
      </w:r>
    </w:p>
    <w:p w14:paraId="0FDF988C"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（４）官公署等への手続</w:t>
      </w:r>
    </w:p>
    <w:p w14:paraId="0FEBF6AC" w14:textId="77777777" w:rsidR="009C0511" w:rsidRPr="00F75389" w:rsidRDefault="009C0511" w:rsidP="009C0511">
      <w:pPr>
        <w:spacing w:line="240" w:lineRule="exact"/>
        <w:ind w:leftChars="200" w:left="534" w:hangingChars="30" w:hanging="54"/>
        <w:jc w:val="left"/>
        <w:rPr>
          <w:rFonts w:asciiTheme="minorEastAsia" w:hAnsiTheme="minorEastAsia"/>
          <w:sz w:val="18"/>
          <w:szCs w:val="18"/>
        </w:rPr>
      </w:pPr>
      <w:r w:rsidRPr="00F75389">
        <w:rPr>
          <w:rFonts w:asciiTheme="minorEastAsia" w:hAnsiTheme="minorEastAsia" w:hint="eastAsia"/>
          <w:sz w:val="18"/>
          <w:szCs w:val="18"/>
        </w:rPr>
        <w:t>本工事に必要な関係官公署その他関係機関への諸手続は遅滞なく行う。これらの手続きに要する費用は、受注者の負担とする。</w:t>
      </w:r>
    </w:p>
    <w:p w14:paraId="6A62E6B8"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（５）提出書類</w:t>
      </w:r>
    </w:p>
    <w:p w14:paraId="6F3A108F" w14:textId="77777777" w:rsidR="009C0511" w:rsidRPr="00F75389" w:rsidRDefault="009C0511" w:rsidP="009C0511">
      <w:pPr>
        <w:pStyle w:val="a5"/>
        <w:numPr>
          <w:ilvl w:val="0"/>
          <w:numId w:val="20"/>
        </w:numPr>
        <w:spacing w:line="240" w:lineRule="exact"/>
        <w:ind w:leftChars="0" w:left="1020" w:hanging="510"/>
        <w:jc w:val="left"/>
        <w:outlineLvl w:val="1"/>
        <w:rPr>
          <w:rFonts w:asciiTheme="minorEastAsia" w:hAnsiTheme="minorEastAsia"/>
          <w:sz w:val="18"/>
          <w:szCs w:val="18"/>
        </w:rPr>
      </w:pPr>
      <w:r w:rsidRPr="00F75389">
        <w:rPr>
          <w:rFonts w:asciiTheme="minorEastAsia" w:hAnsiTheme="minorEastAsia" w:hint="eastAsia"/>
          <w:sz w:val="18"/>
          <w:szCs w:val="18"/>
        </w:rPr>
        <w:t>神戸市工事請負契約約款に基づく提出書類、設計図書に記載されている提出書類、その他監督員の指示あるものについては、書類を作成し遅滞無く提出する。</w:t>
      </w:r>
    </w:p>
    <w:p w14:paraId="219A377C" w14:textId="77777777" w:rsidR="009C0511" w:rsidRPr="00F75389" w:rsidRDefault="009C0511" w:rsidP="009C0511">
      <w:pPr>
        <w:pStyle w:val="a5"/>
        <w:numPr>
          <w:ilvl w:val="0"/>
          <w:numId w:val="20"/>
        </w:numPr>
        <w:spacing w:line="240" w:lineRule="exact"/>
        <w:ind w:leftChars="0" w:left="1020" w:hanging="510"/>
        <w:jc w:val="left"/>
        <w:outlineLvl w:val="1"/>
        <w:rPr>
          <w:rFonts w:asciiTheme="minorEastAsia" w:hAnsiTheme="minorEastAsia"/>
          <w:sz w:val="18"/>
          <w:szCs w:val="18"/>
        </w:rPr>
      </w:pPr>
      <w:r w:rsidRPr="00F75389">
        <w:rPr>
          <w:rFonts w:asciiTheme="minorEastAsia" w:hAnsiTheme="minorEastAsia" w:hint="eastAsia"/>
          <w:sz w:val="18"/>
          <w:szCs w:val="18"/>
        </w:rPr>
        <w:t>設計変更が生じた場合は、監督員の指示により資料を作成し、監督員に提出する。</w:t>
      </w:r>
    </w:p>
    <w:p w14:paraId="344F5B80" w14:textId="77777777" w:rsidR="009C0511" w:rsidRPr="00F75389" w:rsidRDefault="009C0511" w:rsidP="009C0511">
      <w:pPr>
        <w:spacing w:line="240" w:lineRule="exact"/>
        <w:ind w:firstLineChars="100" w:firstLine="180"/>
        <w:jc w:val="left"/>
        <w:rPr>
          <w:rFonts w:asciiTheme="minorEastAsia" w:hAnsiTheme="minorEastAsia"/>
          <w:sz w:val="18"/>
          <w:szCs w:val="18"/>
        </w:rPr>
      </w:pPr>
      <w:r w:rsidRPr="00F75389">
        <w:rPr>
          <w:rFonts w:asciiTheme="minorEastAsia" w:hAnsiTheme="minorEastAsia" w:hint="eastAsia"/>
          <w:sz w:val="18"/>
          <w:szCs w:val="18"/>
        </w:rPr>
        <w:t>（６）工事実績情報の登録</w:t>
      </w:r>
    </w:p>
    <w:p w14:paraId="637613F7"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工事請負金額が５００万円以上の場合は、工事実績情報システム</w:t>
      </w:r>
      <w:r w:rsidRPr="00F75389">
        <w:rPr>
          <w:rFonts w:asciiTheme="minorEastAsia" w:hAnsiTheme="minorEastAsia"/>
          <w:sz w:val="18"/>
          <w:szCs w:val="18"/>
        </w:rPr>
        <w:t>(CORINS)</w:t>
      </w:r>
      <w:r w:rsidRPr="00F75389">
        <w:rPr>
          <w:rFonts w:asciiTheme="minorEastAsia" w:hAnsiTheme="minorEastAsia" w:hint="eastAsia"/>
          <w:sz w:val="18"/>
          <w:szCs w:val="18"/>
        </w:rPr>
        <w:t>に基づき、「登録のための確認のお願い」を作成し、監督員の確認並びに発注者情報の記入を受けた後に（一財</w:t>
      </w:r>
      <w:r w:rsidRPr="00F75389">
        <w:rPr>
          <w:rFonts w:asciiTheme="minorEastAsia" w:hAnsiTheme="minorEastAsia"/>
          <w:sz w:val="18"/>
          <w:szCs w:val="18"/>
        </w:rPr>
        <w:t>)</w:t>
      </w:r>
      <w:r w:rsidRPr="00F75389">
        <w:rPr>
          <w:rFonts w:asciiTheme="minorEastAsia" w:hAnsiTheme="minorEastAsia" w:hint="eastAsia"/>
          <w:sz w:val="18"/>
          <w:szCs w:val="18"/>
        </w:rPr>
        <w:t>日本建設情報総合センター</w:t>
      </w:r>
      <w:r w:rsidRPr="00F75389">
        <w:rPr>
          <w:rFonts w:asciiTheme="minorEastAsia" w:hAnsiTheme="minorEastAsia"/>
          <w:sz w:val="18"/>
          <w:szCs w:val="18"/>
        </w:rPr>
        <w:t>(JACIC</w:t>
      </w:r>
      <w:r w:rsidRPr="00F75389">
        <w:rPr>
          <w:rFonts w:asciiTheme="minorEastAsia" w:hAnsiTheme="minorEastAsia" w:hint="eastAsia"/>
          <w:sz w:val="18"/>
          <w:szCs w:val="18"/>
        </w:rPr>
        <w:t>）に登録申請を行い、登録完了後、「登録内容確認書」を監督員に提示する。</w:t>
      </w:r>
    </w:p>
    <w:p w14:paraId="43E8DC19"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余裕期間制度活用工事の場合、登録する技術者の従事期間は、工期（工期の始期日から終期日）とする。</w:t>
      </w:r>
    </w:p>
    <w:p w14:paraId="57507E1A"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技術者の配置変更、工期の変更のいずれかがあったときは、変更登録を行うこと</w:t>
      </w:r>
      <w:r w:rsidRPr="00F75389">
        <w:rPr>
          <w:rFonts w:asciiTheme="minorEastAsia" w:hAnsiTheme="minorEastAsia"/>
          <w:sz w:val="18"/>
          <w:szCs w:val="18"/>
        </w:rPr>
        <w:t>(</w:t>
      </w:r>
      <w:r w:rsidRPr="00F75389">
        <w:rPr>
          <w:rFonts w:asciiTheme="minorEastAsia" w:hAnsiTheme="minorEastAsia" w:hint="eastAsia"/>
          <w:sz w:val="18"/>
          <w:szCs w:val="18"/>
        </w:rPr>
        <w:t>余裕期間制度活用工事の場合、現場代理人及び監理技術者等の配置時（工期の始期日の前日までに）に、必要に応じて変更登録をする）。</w:t>
      </w:r>
    </w:p>
    <w:p w14:paraId="46028F2D"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（７）施工体制台帳及び施工体系図</w:t>
      </w:r>
    </w:p>
    <w:p w14:paraId="6B3B821E" w14:textId="77777777" w:rsidR="009C0511" w:rsidRPr="00F75389" w:rsidRDefault="009C0511" w:rsidP="009C0511">
      <w:pPr>
        <w:pStyle w:val="a5"/>
        <w:numPr>
          <w:ilvl w:val="0"/>
          <w:numId w:val="21"/>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hint="eastAsia"/>
          <w:sz w:val="18"/>
          <w:szCs w:val="18"/>
        </w:rPr>
        <w:t>下請負契約を締結した場合は、「施</w:t>
      </w:r>
      <w:r w:rsidRPr="00F75389">
        <w:rPr>
          <w:rFonts w:ascii="Microsoft YaHei" w:eastAsia="Microsoft YaHei" w:hAnsi="Microsoft YaHei" w:cs="Microsoft YaHei" w:hint="eastAsia"/>
          <w:sz w:val="18"/>
          <w:szCs w:val="18"/>
        </w:rPr>
        <w:t>⼯</w:t>
      </w:r>
      <w:r w:rsidRPr="00F75389">
        <w:rPr>
          <w:rFonts w:asciiTheme="minorEastAsia" w:hAnsiTheme="minorEastAsia" w:cs="ＭＳ 明朝" w:hint="eastAsia"/>
          <w:sz w:val="18"/>
          <w:szCs w:val="18"/>
        </w:rPr>
        <w:t>体制台帳等の作成にあたって</w:t>
      </w:r>
      <w:r w:rsidRPr="00F75389">
        <w:rPr>
          <w:rFonts w:asciiTheme="minorEastAsia" w:hAnsiTheme="minorEastAsia" w:hint="eastAsia"/>
          <w:sz w:val="18"/>
          <w:szCs w:val="18"/>
        </w:rPr>
        <w:t>（</w:t>
      </w:r>
      <w:r>
        <w:rPr>
          <w:rFonts w:asciiTheme="minorEastAsia" w:hAnsiTheme="minorEastAsia" w:hint="eastAsia"/>
          <w:sz w:val="18"/>
          <w:szCs w:val="18"/>
        </w:rPr>
        <w:t>神戸</w:t>
      </w:r>
      <w:r w:rsidRPr="00336CE7">
        <w:rPr>
          <w:rFonts w:asciiTheme="minorEastAsia" w:hAnsiTheme="minorEastAsia" w:cs="ＭＳ 明朝" w:hint="eastAsia"/>
          <w:sz w:val="18"/>
          <w:szCs w:val="18"/>
        </w:rPr>
        <w:t>市建築住宅局技術管理委員会編集</w:t>
      </w:r>
      <w:r w:rsidRPr="00F75389">
        <w:rPr>
          <w:rFonts w:asciiTheme="minorEastAsia" w:hAnsiTheme="minorEastAsia" w:cs="ＭＳ 明朝" w:hint="eastAsia"/>
          <w:sz w:val="18"/>
          <w:szCs w:val="18"/>
        </w:rPr>
        <w:t>）」を参照</w:t>
      </w:r>
      <w:r w:rsidRPr="00F75389">
        <w:rPr>
          <w:rFonts w:asciiTheme="minorEastAsia" w:hAnsiTheme="minorEastAsia" w:hint="eastAsia"/>
          <w:sz w:val="18"/>
          <w:szCs w:val="18"/>
        </w:rPr>
        <w:t>し、作業員名簿を含む施工体制台帳を作成し工事現場に備えるとともに、作成したものの写しを監督員に提出する。（作業員名簿は国土交通省ホームページで掲載されている作成例を標準様式とする。）また、同条による施工体系図を作成し、公衆及び工事関係者の見やすい場所に掲示する。</w:t>
      </w:r>
    </w:p>
    <w:p w14:paraId="64FBB1C1" w14:textId="77777777" w:rsidR="009C0511" w:rsidRPr="00F75389" w:rsidRDefault="009C0511" w:rsidP="009C0511">
      <w:pPr>
        <w:pStyle w:val="a5"/>
        <w:numPr>
          <w:ilvl w:val="0"/>
          <w:numId w:val="21"/>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hint="eastAsia"/>
          <w:sz w:val="18"/>
          <w:szCs w:val="18"/>
        </w:rPr>
        <w:t>警備業については建設業ではないが、現場管理上重要であることから、下請契約を</w:t>
      </w:r>
      <w:r w:rsidRPr="00F75389">
        <w:rPr>
          <w:rFonts w:ascii="Microsoft YaHei" w:eastAsia="Microsoft YaHei" w:hAnsi="Microsoft YaHei" w:cs="Microsoft YaHei" w:hint="eastAsia"/>
          <w:sz w:val="18"/>
          <w:szCs w:val="18"/>
        </w:rPr>
        <w:t>⾏</w:t>
      </w:r>
      <w:r w:rsidRPr="00F75389">
        <w:rPr>
          <w:rFonts w:asciiTheme="minorEastAsia" w:hAnsiTheme="minorEastAsia" w:cs="ＭＳ 明朝" w:hint="eastAsia"/>
          <w:sz w:val="18"/>
          <w:szCs w:val="18"/>
        </w:rPr>
        <w:t>う場合は原則記載の対象とする。ただし、</w:t>
      </w:r>
      <w:r w:rsidRPr="00F75389">
        <w:rPr>
          <w:rFonts w:asciiTheme="minorEastAsia" w:hAnsiTheme="minorEastAsia" w:hint="eastAsia"/>
          <w:sz w:val="18"/>
          <w:szCs w:val="18"/>
        </w:rPr>
        <w:t>建設業及び警備業以外の業種（運送業など）は施</w:t>
      </w:r>
      <w:r w:rsidRPr="00F75389">
        <w:rPr>
          <w:rFonts w:ascii="Microsoft YaHei" w:eastAsia="Microsoft YaHei" w:hAnsi="Microsoft YaHei" w:cs="Microsoft YaHei" w:hint="eastAsia"/>
          <w:sz w:val="18"/>
          <w:szCs w:val="18"/>
        </w:rPr>
        <w:t>⼯</w:t>
      </w:r>
      <w:r w:rsidRPr="00F75389">
        <w:rPr>
          <w:rFonts w:asciiTheme="minorEastAsia" w:hAnsiTheme="minorEastAsia" w:cs="ＭＳ 明朝" w:hint="eastAsia"/>
          <w:sz w:val="18"/>
          <w:szCs w:val="18"/>
        </w:rPr>
        <w:t>体制台帳の作成</w:t>
      </w:r>
      <w:r w:rsidRPr="00F75389">
        <w:rPr>
          <w:rFonts w:asciiTheme="minorEastAsia" w:hAnsiTheme="minorEastAsia" w:hint="eastAsia"/>
          <w:sz w:val="18"/>
          <w:szCs w:val="18"/>
        </w:rPr>
        <w:t>は不要とする。</w:t>
      </w:r>
    </w:p>
    <w:p w14:paraId="26DF38DE"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（８）中間技術検査</w:t>
      </w:r>
    </w:p>
    <w:p w14:paraId="5C956ADF" w14:textId="77777777" w:rsidR="009C0511" w:rsidRPr="00F75389" w:rsidRDefault="009C0511" w:rsidP="009C0511">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中間技術検査の要否は、以下による。</w:t>
      </w:r>
    </w:p>
    <w:p w14:paraId="6B31DF20" w14:textId="77777777" w:rsidR="009C0511" w:rsidRPr="00F75389" w:rsidRDefault="009C0511" w:rsidP="009C0511">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中間技術検査の実施は、出来高の検査時期又は次の各号のとおりとする。</w:t>
      </w:r>
    </w:p>
    <w:p w14:paraId="7349C0F6" w14:textId="77777777" w:rsidR="009C0511" w:rsidRPr="00F75389" w:rsidRDefault="009C0511" w:rsidP="009C0511">
      <w:pPr>
        <w:pStyle w:val="a5"/>
        <w:numPr>
          <w:ilvl w:val="3"/>
          <w:numId w:val="3"/>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lastRenderedPageBreak/>
        <w:t xml:space="preserve">建て方完了時又は躯体完了時　</w:t>
      </w:r>
    </w:p>
    <w:p w14:paraId="6F7CA4C3" w14:textId="77777777" w:rsidR="009C0511" w:rsidRPr="00F75389" w:rsidRDefault="009C0511" w:rsidP="009C0511">
      <w:pPr>
        <w:pStyle w:val="a5"/>
        <w:numPr>
          <w:ilvl w:val="3"/>
          <w:numId w:val="3"/>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その他工事担当課長の判断により有効と思われる時期</w:t>
      </w:r>
    </w:p>
    <w:p w14:paraId="1BC9AF60" w14:textId="77777777" w:rsidR="009C0511" w:rsidRPr="00F75389" w:rsidRDefault="009C0511" w:rsidP="009C0511">
      <w:pPr>
        <w:pStyle w:val="a5"/>
        <w:numPr>
          <w:ilvl w:val="2"/>
          <w:numId w:val="1"/>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sz w:val="18"/>
          <w:szCs w:val="18"/>
        </w:rPr>
        <w:tab/>
      </w:r>
      <w:r w:rsidRPr="00F75389">
        <w:rPr>
          <w:rFonts w:asciiTheme="minorEastAsia" w:hAnsiTheme="minorEastAsia" w:hint="eastAsia"/>
          <w:sz w:val="18"/>
          <w:szCs w:val="18"/>
        </w:rPr>
        <w:t>中間技術検査の実施回数は、工期が１年未満の工事は年１回程度、１年以上の工事は２回程度とする。（工事の重要度などに応じ実施回数を増減することがある。）</w:t>
      </w:r>
    </w:p>
    <w:p w14:paraId="2359A3F5" w14:textId="77777777" w:rsidR="009C0511" w:rsidRPr="00F75389" w:rsidRDefault="009C0511" w:rsidP="009C0511">
      <w:pPr>
        <w:pStyle w:val="a5"/>
        <w:numPr>
          <w:ilvl w:val="2"/>
          <w:numId w:val="1"/>
        </w:numPr>
        <w:spacing w:line="240" w:lineRule="exact"/>
        <w:ind w:leftChars="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中間技術検査の対象工事は、次による。</w:t>
      </w:r>
    </w:p>
    <w:p w14:paraId="40F3BCAE" w14:textId="77777777" w:rsidR="009C0511" w:rsidRPr="00F75389" w:rsidRDefault="009C0511" w:rsidP="009C0511">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※当初契約金額が５億円以上かつ工期が６ヶ月以上の工事</w:t>
      </w:r>
    </w:p>
    <w:p w14:paraId="619A2E69" w14:textId="77777777" w:rsidR="009C0511" w:rsidRPr="00F75389" w:rsidRDefault="009C0511" w:rsidP="009C0511">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※当初契約金額が１億円以上の低入札価格契約工事</w:t>
      </w:r>
    </w:p>
    <w:p w14:paraId="72F34BC2" w14:textId="77777777" w:rsidR="009C0511" w:rsidRPr="00F75389" w:rsidRDefault="009C0511" w:rsidP="009C0511">
      <w:pPr>
        <w:spacing w:line="240" w:lineRule="exact"/>
        <w:ind w:left="200" w:firstLineChars="355" w:firstLine="639"/>
        <w:jc w:val="left"/>
        <w:rPr>
          <w:rFonts w:asciiTheme="minorEastAsia" w:hAnsiTheme="minorEastAsia"/>
          <w:sz w:val="18"/>
          <w:szCs w:val="18"/>
        </w:rPr>
      </w:pPr>
      <w:r w:rsidRPr="00F75389">
        <w:rPr>
          <w:rFonts w:asciiTheme="minorEastAsia" w:hAnsiTheme="minorEastAsia" w:hint="eastAsia"/>
          <w:sz w:val="18"/>
          <w:szCs w:val="18"/>
        </w:rPr>
        <w:t>（低入札価格調査手続要綱第４条で定める基準価格を下回る額で契約を締結した請負工事）</w:t>
      </w:r>
    </w:p>
    <w:p w14:paraId="7AAE349A" w14:textId="77777777" w:rsidR="009C0511" w:rsidRPr="00F75389" w:rsidRDefault="009C0511" w:rsidP="009C0511">
      <w:pPr>
        <w:spacing w:line="240" w:lineRule="exact"/>
        <w:ind w:left="20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○次のいずれかに該当し、設計担当課長若しくは工事担当課長が必要と認めた工事</w:t>
      </w:r>
    </w:p>
    <w:p w14:paraId="08250424" w14:textId="77777777" w:rsidR="009C0511" w:rsidRPr="00F75389" w:rsidRDefault="009C0511" w:rsidP="009C0511">
      <w:pPr>
        <w:spacing w:line="240" w:lineRule="exact"/>
        <w:ind w:left="200" w:firstLineChars="404" w:firstLine="727"/>
        <w:jc w:val="left"/>
        <w:rPr>
          <w:rFonts w:asciiTheme="minorEastAsia" w:hAnsiTheme="minorEastAsia"/>
          <w:sz w:val="18"/>
          <w:szCs w:val="18"/>
        </w:rPr>
      </w:pPr>
      <w:r>
        <w:rPr>
          <w:rFonts w:asciiTheme="minorEastAsia" w:hAnsiTheme="minorEastAsia" w:hint="eastAsia"/>
          <w:sz w:val="18"/>
          <w:szCs w:val="18"/>
        </w:rPr>
        <w:t>・契約約款第３７条（部分引渡し）の適用に伴う検査（指定</w:t>
      </w:r>
      <w:r w:rsidRPr="00F75389">
        <w:rPr>
          <w:rFonts w:asciiTheme="minorEastAsia" w:hAnsiTheme="minorEastAsia" w:hint="eastAsia"/>
          <w:sz w:val="18"/>
          <w:szCs w:val="18"/>
        </w:rPr>
        <w:t>部分）の実施にあわせて、技術的検査を行うことが適切な場合</w:t>
      </w:r>
    </w:p>
    <w:p w14:paraId="0F1C86DD" w14:textId="77777777" w:rsidR="009C0511" w:rsidRPr="00F75389" w:rsidRDefault="009C0511" w:rsidP="009C0511">
      <w:pPr>
        <w:spacing w:line="240" w:lineRule="exact"/>
        <w:ind w:left="200" w:firstLineChars="404" w:firstLine="727"/>
        <w:jc w:val="left"/>
        <w:rPr>
          <w:rFonts w:asciiTheme="minorEastAsia" w:hAnsiTheme="minorEastAsia"/>
          <w:sz w:val="18"/>
          <w:szCs w:val="18"/>
        </w:rPr>
      </w:pPr>
      <w:r w:rsidRPr="00F75389">
        <w:rPr>
          <w:rFonts w:asciiTheme="minorEastAsia" w:hAnsiTheme="minorEastAsia" w:hint="eastAsia"/>
          <w:sz w:val="18"/>
          <w:szCs w:val="18"/>
        </w:rPr>
        <w:t>・当初請負金額が３億円以上かつ工期が６ヶ月以上で、施工上の重要な変化点等で技術的検査を行うことが適切な場合</w:t>
      </w:r>
    </w:p>
    <w:p w14:paraId="546E7F16" w14:textId="77777777" w:rsidR="009C0511" w:rsidRPr="00F75389" w:rsidRDefault="009C0511" w:rsidP="009C0511">
      <w:pPr>
        <w:spacing w:line="240" w:lineRule="exact"/>
        <w:ind w:left="200" w:firstLineChars="404" w:firstLine="727"/>
        <w:jc w:val="left"/>
        <w:rPr>
          <w:rFonts w:asciiTheme="minorEastAsia" w:hAnsiTheme="minorEastAsia"/>
          <w:sz w:val="18"/>
          <w:szCs w:val="18"/>
        </w:rPr>
      </w:pPr>
      <w:r w:rsidRPr="00F75389">
        <w:rPr>
          <w:rFonts w:asciiTheme="minorEastAsia" w:hAnsiTheme="minorEastAsia" w:hint="eastAsia"/>
          <w:sz w:val="18"/>
          <w:szCs w:val="18"/>
        </w:rPr>
        <w:t>・その他工事の施工上、技術的検査を行うことが適切な場合</w:t>
      </w:r>
    </w:p>
    <w:p w14:paraId="2E0E4EAD"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（９）建築副産物の発生の抑制、適正処理及び再利用の促進等</w:t>
      </w:r>
    </w:p>
    <w:p w14:paraId="75ED1AF6" w14:textId="77777777" w:rsidR="009C0511" w:rsidRPr="00F75389"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解体材、工事発生材等は、工事敷地内で焼却処分、埋立て処分をしてはならない。</w:t>
      </w:r>
    </w:p>
    <w:p w14:paraId="24304096" w14:textId="77777777" w:rsidR="009C0511" w:rsidRPr="00F75389"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b/>
      </w:r>
      <w:r w:rsidRPr="00F75389">
        <w:rPr>
          <w:rFonts w:asciiTheme="minorEastAsia" w:hAnsiTheme="minorEastAsia" w:hint="eastAsia"/>
          <w:sz w:val="18"/>
          <w:szCs w:val="18"/>
        </w:rPr>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また「再生資源利用〔促進〕実施書」を工事完了後速やかに、建設副産物情報交換システム</w:t>
      </w:r>
      <w:r w:rsidRPr="00F75389">
        <w:rPr>
          <w:rFonts w:asciiTheme="minorEastAsia" w:hAnsiTheme="minorEastAsia"/>
          <w:sz w:val="18"/>
          <w:szCs w:val="18"/>
        </w:rPr>
        <w:t>COBRIS</w:t>
      </w:r>
      <w:r w:rsidRPr="00F75389">
        <w:rPr>
          <w:rFonts w:asciiTheme="minorEastAsia" w:hAnsiTheme="minorEastAsia" w:hint="eastAsia"/>
          <w:sz w:val="18"/>
          <w:szCs w:val="18"/>
        </w:rPr>
        <w:t>（コブリス）にて作成・登録し、ダウンロードした</w:t>
      </w:r>
      <w:r w:rsidRPr="00F75389">
        <w:rPr>
          <w:rFonts w:asciiTheme="minorEastAsia" w:hAnsiTheme="minorEastAsia"/>
          <w:sz w:val="18"/>
          <w:szCs w:val="18"/>
        </w:rPr>
        <w:t>PDF</w:t>
      </w:r>
      <w:r w:rsidRPr="00F75389">
        <w:rPr>
          <w:rFonts w:asciiTheme="minorEastAsia" w:hAnsiTheme="minorEastAsia" w:hint="eastAsia"/>
          <w:sz w:val="18"/>
          <w:szCs w:val="18"/>
        </w:rPr>
        <w:t>データを監督員に提出すること。</w:t>
      </w:r>
    </w:p>
    <w:p w14:paraId="6A2A7FA6" w14:textId="77777777" w:rsidR="009C0511" w:rsidRPr="00F75389" w:rsidRDefault="009C0511" w:rsidP="009C0511">
      <w:pPr>
        <w:pStyle w:val="a5"/>
        <w:spacing w:line="240" w:lineRule="exact"/>
        <w:ind w:leftChars="0" w:left="1020"/>
        <w:jc w:val="left"/>
        <w:outlineLvl w:val="2"/>
        <w:rPr>
          <w:rFonts w:asciiTheme="minorEastAsia" w:hAnsiTheme="minorEastAsia"/>
          <w:sz w:val="18"/>
          <w:szCs w:val="18"/>
        </w:rPr>
      </w:pPr>
      <w:r w:rsidRPr="00F75389">
        <w:rPr>
          <w:rFonts w:asciiTheme="minorEastAsia" w:hAnsiTheme="minorEastAsia" w:hint="eastAsia"/>
          <w:sz w:val="18"/>
          <w:szCs w:val="18"/>
        </w:rPr>
        <w:t>・建設副産物情報交換システム</w:t>
      </w:r>
      <w:r w:rsidRPr="00F75389">
        <w:rPr>
          <w:rFonts w:asciiTheme="minorEastAsia" w:hAnsiTheme="minorEastAsia"/>
          <w:sz w:val="18"/>
          <w:szCs w:val="18"/>
        </w:rPr>
        <w:t>COBRIS</w:t>
      </w:r>
      <w:r w:rsidRPr="00F75389">
        <w:rPr>
          <w:rFonts w:asciiTheme="minorEastAsia" w:hAnsiTheme="minorEastAsia" w:hint="eastAsia"/>
          <w:sz w:val="18"/>
          <w:szCs w:val="18"/>
        </w:rPr>
        <w:t>（コブリス）</w:t>
      </w:r>
    </w:p>
    <w:p w14:paraId="7B6FF63E" w14:textId="77777777" w:rsidR="009C0511" w:rsidRPr="007D26CC" w:rsidRDefault="009C0511" w:rsidP="009C0511">
      <w:pPr>
        <w:pStyle w:val="a5"/>
        <w:spacing w:line="240" w:lineRule="exact"/>
        <w:ind w:leftChars="0" w:left="1020" w:firstLineChars="100" w:firstLine="210"/>
        <w:jc w:val="left"/>
        <w:outlineLvl w:val="2"/>
        <w:rPr>
          <w:rFonts w:asciiTheme="minorEastAsia" w:hAnsiTheme="minorEastAsia"/>
          <w:sz w:val="18"/>
          <w:szCs w:val="18"/>
        </w:rPr>
      </w:pPr>
      <w:hyperlink r:id="rId11" w:history="1">
        <w:r w:rsidRPr="007D26CC">
          <w:rPr>
            <w:rStyle w:val="af0"/>
            <w:rFonts w:asciiTheme="minorEastAsia" w:hAnsiTheme="minorEastAsia"/>
            <w:sz w:val="18"/>
            <w:szCs w:val="18"/>
          </w:rPr>
          <w:t>https://www.recycle.jacic.or.jp/</w:t>
        </w:r>
      </w:hyperlink>
    </w:p>
    <w:p w14:paraId="11469ACB"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国土交通省「建設リサイクル推進計画」への協力について</w:t>
      </w:r>
    </w:p>
    <w:p w14:paraId="5CAD115F" w14:textId="77777777" w:rsidR="009C0511" w:rsidRPr="007D26CC" w:rsidRDefault="009C0511" w:rsidP="009C0511">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特定建設資材廃棄物</w:t>
      </w:r>
      <w:r w:rsidRPr="007D26CC">
        <w:rPr>
          <w:rFonts w:asciiTheme="minorEastAsia" w:hAnsiTheme="minorEastAsia"/>
          <w:sz w:val="18"/>
          <w:szCs w:val="18"/>
        </w:rPr>
        <w:t>(</w:t>
      </w:r>
      <w:r w:rsidRPr="007D26CC">
        <w:rPr>
          <w:rFonts w:asciiTheme="minorEastAsia" w:hAnsiTheme="minorEastAsia" w:hint="eastAsia"/>
          <w:sz w:val="18"/>
          <w:szCs w:val="18"/>
        </w:rPr>
        <w:t>コンクリート塊、建設発生木材、アスファルト・コンクリート塊</w:t>
      </w:r>
      <w:r w:rsidRPr="007D26CC">
        <w:rPr>
          <w:rFonts w:asciiTheme="minorEastAsia" w:hAnsiTheme="minorEastAsia"/>
          <w:sz w:val="18"/>
          <w:szCs w:val="18"/>
        </w:rPr>
        <w:t>)</w:t>
      </w:r>
      <w:r w:rsidRPr="007D26CC">
        <w:rPr>
          <w:rFonts w:asciiTheme="minorEastAsia" w:hAnsiTheme="minorEastAsia" w:hint="eastAsia"/>
          <w:sz w:val="18"/>
          <w:szCs w:val="18"/>
        </w:rPr>
        <w:t>、建設汚泥、建設混合廃棄物、建設発生土について、再生資源利用実施書における再生資源利用促進率が</w:t>
      </w:r>
      <w:r w:rsidRPr="007D26CC">
        <w:rPr>
          <w:rFonts w:asciiTheme="minorEastAsia" w:hAnsiTheme="minorEastAsia"/>
          <w:sz w:val="18"/>
          <w:szCs w:val="18"/>
        </w:rPr>
        <w:t>100</w:t>
      </w:r>
      <w:r w:rsidRPr="007D26CC">
        <w:rPr>
          <w:rFonts w:asciiTheme="minorEastAsia" w:hAnsiTheme="minorEastAsia"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7680491E" w14:textId="77777777" w:rsidR="009C0511" w:rsidRPr="007D26CC" w:rsidRDefault="009C0511" w:rsidP="009C0511">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問い合わせ（提出対象工事・様式含む）は、神戸市ホームページを参照のこと。</w:t>
      </w:r>
    </w:p>
    <w:p w14:paraId="3281FB69" w14:textId="77777777" w:rsidR="009C0511" w:rsidRPr="007D26CC" w:rsidRDefault="009C0511" w:rsidP="009C0511">
      <w:pPr>
        <w:pStyle w:val="a5"/>
        <w:spacing w:line="240" w:lineRule="exact"/>
        <w:ind w:leftChars="0" w:left="858" w:firstLineChars="200" w:firstLine="420"/>
        <w:jc w:val="left"/>
        <w:outlineLvl w:val="2"/>
        <w:rPr>
          <w:rStyle w:val="af0"/>
          <w:rFonts w:asciiTheme="minorEastAsia" w:hAnsiTheme="minorEastAsia"/>
          <w:sz w:val="18"/>
          <w:szCs w:val="18"/>
        </w:rPr>
      </w:pPr>
      <w:hyperlink r:id="rId12" w:history="1">
        <w:r w:rsidRPr="007D26CC">
          <w:rPr>
            <w:rStyle w:val="af0"/>
            <w:rFonts w:asciiTheme="minorEastAsia" w:hAnsiTheme="minorEastAsia"/>
            <w:sz w:val="18"/>
            <w:szCs w:val="18"/>
          </w:rPr>
          <w:t>https://www.city.kobe.lg.jp/a66958/business/todokede/kensetsu_recycle_11.html</w:t>
        </w:r>
      </w:hyperlink>
    </w:p>
    <w:p w14:paraId="3F96BA32"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国土交通省が「建設副産物対策連絡協議会」を通じて行う建設副産物実態調査</w:t>
      </w:r>
      <w:r w:rsidRPr="007D26CC">
        <w:rPr>
          <w:rFonts w:asciiTheme="minorEastAsia" w:hAnsiTheme="minorEastAsia"/>
          <w:sz w:val="18"/>
          <w:szCs w:val="18"/>
        </w:rPr>
        <w:t>(</w:t>
      </w:r>
      <w:r w:rsidRPr="007D26CC">
        <w:rPr>
          <w:rFonts w:asciiTheme="minorEastAsia" w:hAnsiTheme="minorEastAsia" w:hint="eastAsia"/>
          <w:sz w:val="18"/>
          <w:szCs w:val="18"/>
        </w:rPr>
        <w:t>センサス</w:t>
      </w:r>
      <w:r w:rsidRPr="007D26CC">
        <w:rPr>
          <w:rFonts w:asciiTheme="minorEastAsia" w:hAnsiTheme="minorEastAsia"/>
          <w:sz w:val="18"/>
          <w:szCs w:val="18"/>
        </w:rPr>
        <w:t>)</w:t>
      </w:r>
      <w:r w:rsidRPr="007D26CC">
        <w:rPr>
          <w:rFonts w:asciiTheme="minorEastAsia" w:hAnsiTheme="minorEastAsia" w:hint="eastAsia"/>
          <w:sz w:val="18"/>
          <w:szCs w:val="18"/>
        </w:rPr>
        <w:t>の調査年度にあたる場合、受注者「建設リサイクル法に基づき、省令の再生資源利用〔促進〕実施書」を（最終請負金額が１００万円以上の工事）工事完了後速やかに建設副産物情報交換システム</w:t>
      </w:r>
      <w:r w:rsidRPr="007D26CC">
        <w:rPr>
          <w:rFonts w:asciiTheme="minorEastAsia" w:hAnsiTheme="minorEastAsia"/>
          <w:sz w:val="18"/>
          <w:szCs w:val="18"/>
        </w:rPr>
        <w:t>COBRIS</w:t>
      </w:r>
      <w:r w:rsidRPr="007D26CC">
        <w:rPr>
          <w:rFonts w:asciiTheme="minorEastAsia" w:hAnsiTheme="minorEastAsia" w:hint="eastAsia"/>
          <w:sz w:val="18"/>
          <w:szCs w:val="18"/>
        </w:rPr>
        <w:t>（コブリス）にて作成・登録し、ダウンロードした</w:t>
      </w:r>
      <w:r w:rsidRPr="007D26CC">
        <w:rPr>
          <w:rFonts w:asciiTheme="minorEastAsia" w:hAnsiTheme="minorEastAsia"/>
          <w:sz w:val="18"/>
          <w:szCs w:val="18"/>
        </w:rPr>
        <w:t xml:space="preserve">PDF </w:t>
      </w:r>
      <w:r w:rsidRPr="007D26CC">
        <w:rPr>
          <w:rFonts w:asciiTheme="minorEastAsia" w:hAnsiTheme="minorEastAsia" w:hint="eastAsia"/>
          <w:sz w:val="18"/>
          <w:szCs w:val="18"/>
        </w:rPr>
        <w:t>データを監督員に提出すること</w:t>
      </w:r>
    </w:p>
    <w:p w14:paraId="1471DBD8"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建設工事に伴う産業廃棄物は、分別解体等の上、搬入施設へ所定の手続きを行い搬入する。</w:t>
      </w:r>
    </w:p>
    <w:p w14:paraId="6F0BB27A" w14:textId="77777777" w:rsidR="009C0511" w:rsidRPr="007D26CC" w:rsidRDefault="009C0511" w:rsidP="009C0511">
      <w:pPr>
        <w:pStyle w:val="a5"/>
        <w:spacing w:line="240" w:lineRule="exact"/>
        <w:ind w:leftChars="0" w:left="1020"/>
        <w:jc w:val="left"/>
        <w:outlineLvl w:val="2"/>
        <w:rPr>
          <w:rFonts w:asciiTheme="minorEastAsia" w:hAnsiTheme="minorEastAsia"/>
          <w:sz w:val="18"/>
          <w:szCs w:val="18"/>
        </w:rPr>
      </w:pPr>
      <w:r w:rsidRPr="007D26CC">
        <w:rPr>
          <w:rFonts w:asciiTheme="minorEastAsia" w:hAnsiTheme="minorEastAsia" w:hint="eastAsia"/>
          <w:sz w:val="18"/>
          <w:szCs w:val="18"/>
        </w:rPr>
        <w:t>なお、費用はすべて受注者の負担とする。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w:t>
      </w:r>
      <w:r w:rsidRPr="007D26CC">
        <w:rPr>
          <w:rFonts w:asciiTheme="minorEastAsia" w:hAnsiTheme="minorEastAsia"/>
          <w:sz w:val="18"/>
          <w:szCs w:val="18"/>
        </w:rPr>
        <w:t>E</w:t>
      </w:r>
      <w:r w:rsidRPr="007D26CC">
        <w:rPr>
          <w:rFonts w:asciiTheme="minorEastAsia" w:hAnsiTheme="minorEastAsia" w:hint="eastAsia"/>
          <w:sz w:val="18"/>
          <w:szCs w:val="18"/>
        </w:rPr>
        <w:t>票を監督員に提示する。なお、電子マニフェストを可能な限り使用すること。</w:t>
      </w:r>
    </w:p>
    <w:p w14:paraId="2ECAD753" w14:textId="77777777" w:rsidR="009C0511" w:rsidRPr="007D26CC" w:rsidRDefault="009C0511" w:rsidP="009C0511">
      <w:pPr>
        <w:pStyle w:val="a5"/>
        <w:spacing w:line="240" w:lineRule="exact"/>
        <w:ind w:leftChars="0" w:left="748" w:firstLineChars="100" w:firstLine="180"/>
        <w:jc w:val="left"/>
        <w:rPr>
          <w:rFonts w:asciiTheme="minorEastAsia" w:hAnsiTheme="minorEastAsia"/>
          <w:sz w:val="18"/>
          <w:szCs w:val="18"/>
        </w:rPr>
      </w:pPr>
      <w:r w:rsidRPr="007D26CC">
        <w:rPr>
          <w:rFonts w:asciiTheme="minorEastAsia" w:hAnsiTheme="minorEastAsia" w:hint="eastAsia"/>
          <w:sz w:val="18"/>
          <w:szCs w:val="18"/>
        </w:rPr>
        <w:t>・廃棄物処理法に基づく電子マニフェスト</w:t>
      </w:r>
    </w:p>
    <w:p w14:paraId="36B35F4C" w14:textId="77777777" w:rsidR="009C0511" w:rsidRPr="007D26CC" w:rsidRDefault="009C0511" w:rsidP="009C0511">
      <w:pPr>
        <w:pStyle w:val="a5"/>
        <w:spacing w:line="240" w:lineRule="exact"/>
        <w:ind w:leftChars="0" w:left="748" w:firstLineChars="100" w:firstLine="180"/>
        <w:jc w:val="left"/>
        <w:rPr>
          <w:rFonts w:asciiTheme="minorEastAsia" w:hAnsiTheme="minorEastAsia"/>
          <w:sz w:val="18"/>
          <w:szCs w:val="18"/>
        </w:rPr>
      </w:pPr>
      <w:r w:rsidRPr="007D26CC">
        <w:rPr>
          <w:rFonts w:asciiTheme="minorEastAsia" w:hAnsiTheme="minorEastAsia" w:hint="eastAsia"/>
          <w:sz w:val="18"/>
          <w:szCs w:val="18"/>
        </w:rPr>
        <w:t xml:space="preserve">　</w:t>
      </w:r>
      <w:hyperlink r:id="rId13" w:history="1">
        <w:r w:rsidRPr="007D26CC">
          <w:rPr>
            <w:rStyle w:val="af0"/>
            <w:rFonts w:asciiTheme="minorEastAsia" w:hAnsiTheme="minorEastAsia"/>
            <w:sz w:val="18"/>
            <w:szCs w:val="18"/>
          </w:rPr>
          <w:t>https://www.jwnet.or.jp/jwnet/index.html</w:t>
        </w:r>
      </w:hyperlink>
    </w:p>
    <w:p w14:paraId="1A5BBFC7"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「神</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市廃棄物の適正処理、再利</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及び環境美化に関する条例」</w:t>
      </w:r>
      <w:r w:rsidRPr="007D26CC">
        <w:rPr>
          <w:rFonts w:asciiTheme="minorEastAsia" w:hAnsiTheme="minorEastAsia" w:hint="eastAsia"/>
          <w:sz w:val="18"/>
          <w:szCs w:val="18"/>
        </w:rPr>
        <w:t>で定める請負</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事について、請負</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は、「再</w:t>
      </w:r>
      <w:r w:rsidRPr="007D26CC">
        <w:rPr>
          <w:rFonts w:ascii="Microsoft YaHei" w:eastAsia="Microsoft YaHei" w:hAnsi="Microsoft YaHei" w:cs="Microsoft YaHei" w:hint="eastAsia"/>
          <w:sz w:val="18"/>
          <w:szCs w:val="18"/>
        </w:rPr>
        <w:t>⽣</w:t>
      </w:r>
      <w:r w:rsidRPr="007D26CC">
        <w:rPr>
          <w:rFonts w:asciiTheme="minorEastAsia" w:hAnsiTheme="minorEastAsia" w:hint="eastAsia"/>
          <w:sz w:val="18"/>
          <w:szCs w:val="18"/>
        </w:rPr>
        <w:t>資源利</w:t>
      </w:r>
      <w:r w:rsidRPr="007D26CC">
        <w:rPr>
          <w:rFonts w:ascii="Microsoft YaHei" w:eastAsia="Microsoft YaHei" w:hAnsi="Microsoft YaHei" w:cs="Microsoft YaHei" w:hint="eastAsia"/>
          <w:sz w:val="18"/>
          <w:szCs w:val="18"/>
        </w:rPr>
        <w:t>⽤</w:t>
      </w:r>
      <w:r w:rsidRPr="007D26CC">
        <w:rPr>
          <w:rFonts w:asciiTheme="minorEastAsia" w:hAnsiTheme="minorEastAsia" w:hint="eastAsia"/>
          <w:sz w:val="18"/>
          <w:szCs w:val="18"/>
        </w:rPr>
        <w:t>（促進）実施書」、「電</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マニフェストの受渡確認票（運搬終了の通知を受</w:t>
      </w:r>
      <w:r w:rsidRPr="007D26CC">
        <w:rPr>
          <w:rFonts w:asciiTheme="minorEastAsia" w:hAnsiTheme="minorEastAsia" w:hint="eastAsia"/>
          <w:sz w:val="18"/>
          <w:szCs w:val="18"/>
        </w:rPr>
        <w:t>けた画</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）及び</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覧表（紙マニフェストを使</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した場合は、各廃</w:t>
      </w:r>
      <w:r w:rsidRPr="007D26CC">
        <w:rPr>
          <w:rFonts w:asciiTheme="minorEastAsia" w:hAnsiTheme="minorEastAsia" w:hint="eastAsia"/>
          <w:sz w:val="18"/>
          <w:szCs w:val="18"/>
        </w:rPr>
        <w:t>棄物のマニフェストＢ２票写し（積替え保管の場合は</w:t>
      </w:r>
      <w:r w:rsidRPr="007D26CC">
        <w:rPr>
          <w:rFonts w:asciiTheme="minorEastAsia" w:hAnsiTheme="minorEastAsia"/>
          <w:sz w:val="18"/>
          <w:szCs w:val="18"/>
        </w:rPr>
        <w:t xml:space="preserve">B4 </w:t>
      </w:r>
      <w:r w:rsidRPr="007D26CC">
        <w:rPr>
          <w:rFonts w:asciiTheme="minorEastAsia" w:hAnsiTheme="minorEastAsia" w:hint="eastAsia"/>
          <w:sz w:val="18"/>
          <w:szCs w:val="18"/>
        </w:rPr>
        <w:t>票等））｣と「搬出</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両記録表に各廃棄物について運搬先の処理施設ごとの</w:t>
      </w:r>
      <w:r w:rsidRPr="007D26CC">
        <w:rPr>
          <w:rFonts w:asciiTheme="minorEastAsia" w:hAnsiTheme="minorEastAsia" w:hint="eastAsia"/>
          <w:sz w:val="18"/>
          <w:szCs w:val="18"/>
        </w:rPr>
        <w:t>数量の集計を記載したもの」の電</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データを添付して、すべての</w:t>
      </w:r>
      <w:r w:rsidRPr="007D26CC">
        <w:rPr>
          <w:rFonts w:asciiTheme="minorEastAsia" w:hAnsiTheme="minorEastAsia" w:hint="eastAsia"/>
          <w:sz w:val="18"/>
          <w:szCs w:val="18"/>
        </w:rPr>
        <w:t>産業廃棄物の引渡しが完了してから</w:t>
      </w:r>
      <w:r w:rsidRPr="007D26CC">
        <w:rPr>
          <w:rFonts w:asciiTheme="minorEastAsia" w:hAnsiTheme="minorEastAsia"/>
          <w:sz w:val="18"/>
          <w:szCs w:val="18"/>
        </w:rPr>
        <w:t xml:space="preserve">15 </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以内に</w:t>
      </w:r>
      <w:r w:rsidRPr="007D26CC">
        <w:rPr>
          <w:rFonts w:asciiTheme="minorEastAsia" w:hAnsiTheme="minorEastAsia"/>
          <w:sz w:val="18"/>
          <w:szCs w:val="18"/>
        </w:rPr>
        <w:t xml:space="preserve"> e-</w:t>
      </w:r>
      <w:r w:rsidRPr="007D26CC">
        <w:rPr>
          <w:rFonts w:asciiTheme="minorEastAsia" w:hAnsiTheme="minorEastAsia" w:hint="eastAsia"/>
          <w:sz w:val="18"/>
          <w:szCs w:val="18"/>
        </w:rPr>
        <w:t>ＫＯＢＥ（</w:t>
      </w:r>
      <w:r w:rsidRPr="007D26CC">
        <w:rPr>
          <w:rFonts w:asciiTheme="minorEastAsia" w:hAnsiTheme="minorEastAsia" w:cs="ＭＳ 明朝" w:hint="eastAsia"/>
          <w:sz w:val="18"/>
          <w:szCs w:val="18"/>
        </w:rPr>
        <w:t>神戸市スマート申請システム）にて「建設資材廃棄物の引渡完</w:t>
      </w:r>
      <w:r w:rsidRPr="007D26CC">
        <w:rPr>
          <w:rFonts w:asciiTheme="minorEastAsia" w:hAnsiTheme="minorEastAsia" w:hint="eastAsia"/>
          <w:sz w:val="18"/>
          <w:szCs w:val="18"/>
        </w:rPr>
        <w:t>了報告」を</w:t>
      </w:r>
      <w:r w:rsidRPr="007D26CC">
        <w:rPr>
          <w:rFonts w:asciiTheme="minorEastAsia" w:hAnsiTheme="minorEastAsia" w:cs="Microsoft YaHei" w:hint="eastAsia"/>
          <w:sz w:val="18"/>
          <w:szCs w:val="18"/>
        </w:rPr>
        <w:t>行うと</w:t>
      </w:r>
      <w:r w:rsidRPr="007D26CC">
        <w:rPr>
          <w:rFonts w:asciiTheme="minorEastAsia" w:hAnsiTheme="minorEastAsia" w:cs="ＭＳ 明朝" w:hint="eastAsia"/>
          <w:sz w:val="18"/>
          <w:szCs w:val="18"/>
        </w:rPr>
        <w:t>ともに、監督員へ報告すること。</w:t>
      </w:r>
    </w:p>
    <w:p w14:paraId="4CD8EE9D" w14:textId="77777777" w:rsidR="009C0511" w:rsidRPr="007D26CC" w:rsidRDefault="009C0511" w:rsidP="009C0511">
      <w:pPr>
        <w:pStyle w:val="a5"/>
        <w:spacing w:line="240" w:lineRule="exact"/>
        <w:ind w:leftChars="350" w:firstLineChars="100" w:firstLine="180"/>
        <w:jc w:val="left"/>
        <w:rPr>
          <w:rFonts w:asciiTheme="minorEastAsia" w:hAnsiTheme="minorEastAsia"/>
          <w:sz w:val="18"/>
          <w:szCs w:val="18"/>
        </w:rPr>
      </w:pPr>
      <w:r w:rsidRPr="007D26CC">
        <w:rPr>
          <w:rFonts w:asciiTheme="minorEastAsia" w:hAnsiTheme="minorEastAsia" w:hint="eastAsia"/>
          <w:sz w:val="18"/>
          <w:szCs w:val="18"/>
        </w:rPr>
        <w:t>問い合わせ先（</w:t>
      </w:r>
      <w:r w:rsidRPr="007D26CC">
        <w:rPr>
          <w:rFonts w:asciiTheme="minorEastAsia" w:hAnsiTheme="minorEastAsia" w:cs="ＭＳ 明朝" w:hint="eastAsia"/>
          <w:sz w:val="18"/>
          <w:szCs w:val="18"/>
        </w:rPr>
        <w:t>神戸市環境局環境保全課）</w:t>
      </w:r>
    </w:p>
    <w:p w14:paraId="3946D527" w14:textId="77777777" w:rsidR="009C0511" w:rsidRPr="007D26CC" w:rsidRDefault="009C0511" w:rsidP="009C0511">
      <w:pPr>
        <w:pStyle w:val="a5"/>
        <w:spacing w:line="240" w:lineRule="exact"/>
        <w:ind w:left="960" w:firstLineChars="100" w:firstLine="210"/>
        <w:jc w:val="left"/>
        <w:rPr>
          <w:rFonts w:asciiTheme="minorEastAsia" w:hAnsiTheme="minorEastAsia"/>
          <w:sz w:val="18"/>
          <w:szCs w:val="18"/>
        </w:rPr>
      </w:pPr>
      <w:hyperlink r:id="rId14" w:history="1">
        <w:r w:rsidRPr="007D26CC">
          <w:rPr>
            <w:rStyle w:val="af0"/>
            <w:rFonts w:asciiTheme="minorEastAsia" w:hAnsiTheme="minorEastAsia"/>
            <w:sz w:val="18"/>
            <w:szCs w:val="18"/>
          </w:rPr>
          <w:t>https://www.city.kobe.lg.jp/a66958/industry/kanryouhoukoku.html</w:t>
        </w:r>
      </w:hyperlink>
    </w:p>
    <w:p w14:paraId="6D6C0405" w14:textId="77777777" w:rsidR="009C0511" w:rsidRPr="007D26CC" w:rsidRDefault="009C0511" w:rsidP="009C0511">
      <w:pPr>
        <w:pStyle w:val="a5"/>
        <w:spacing w:line="240" w:lineRule="exact"/>
        <w:ind w:leftChars="350" w:firstLineChars="100" w:firstLine="180"/>
        <w:jc w:val="left"/>
        <w:rPr>
          <w:rFonts w:asciiTheme="minorEastAsia" w:hAnsiTheme="minorEastAsia"/>
          <w:sz w:val="18"/>
          <w:szCs w:val="18"/>
        </w:rPr>
      </w:pP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続き</w:t>
      </w:r>
      <w:r w:rsidRPr="007D26CC">
        <w:rPr>
          <w:rFonts w:ascii="Microsoft YaHei" w:eastAsia="Microsoft YaHei" w:hAnsi="Microsoft YaHei" w:cs="Microsoft YaHei" w:hint="eastAsia"/>
          <w:sz w:val="18"/>
          <w:szCs w:val="18"/>
        </w:rPr>
        <w:t>⽅</w:t>
      </w:r>
      <w:r w:rsidRPr="007D26CC">
        <w:rPr>
          <w:rFonts w:asciiTheme="minorEastAsia" w:hAnsiTheme="minorEastAsia" w:cs="ＭＳ 明朝" w:hint="eastAsia"/>
          <w:sz w:val="18"/>
          <w:szCs w:val="18"/>
        </w:rPr>
        <w:t>法（</w:t>
      </w:r>
      <w:r w:rsidRPr="007D26CC">
        <w:rPr>
          <w:rFonts w:asciiTheme="minorEastAsia" w:hAnsiTheme="minorEastAsia"/>
          <w:sz w:val="18"/>
          <w:szCs w:val="18"/>
        </w:rPr>
        <w:t>e-KOBE</w:t>
      </w:r>
      <w:r w:rsidRPr="007D26CC">
        <w:rPr>
          <w:rFonts w:asciiTheme="minorEastAsia" w:hAnsiTheme="minorEastAsia" w:hint="eastAsia"/>
          <w:sz w:val="18"/>
          <w:szCs w:val="18"/>
        </w:rPr>
        <w:t>（</w:t>
      </w:r>
      <w:r w:rsidRPr="007D26CC">
        <w:rPr>
          <w:rFonts w:asciiTheme="minorEastAsia" w:hAnsiTheme="minorEastAsia" w:cs="ＭＳ 明朝" w:hint="eastAsia"/>
          <w:sz w:val="18"/>
          <w:szCs w:val="18"/>
        </w:rPr>
        <w:t>神戸市スマート申請システム））</w:t>
      </w:r>
    </w:p>
    <w:p w14:paraId="63E31F43" w14:textId="77777777" w:rsidR="009C0511" w:rsidRPr="007D26CC" w:rsidRDefault="009C0511" w:rsidP="009C0511">
      <w:pPr>
        <w:pStyle w:val="a5"/>
        <w:spacing w:line="240" w:lineRule="exact"/>
        <w:ind w:left="960" w:firstLineChars="100" w:firstLine="210"/>
        <w:jc w:val="left"/>
        <w:rPr>
          <w:rFonts w:asciiTheme="minorEastAsia" w:hAnsiTheme="minorEastAsia"/>
          <w:sz w:val="18"/>
          <w:szCs w:val="18"/>
        </w:rPr>
      </w:pPr>
      <w:hyperlink r:id="rId15" w:history="1">
        <w:r w:rsidRPr="007D26CC">
          <w:rPr>
            <w:rStyle w:val="af0"/>
            <w:rFonts w:asciiTheme="minorEastAsia" w:hAnsiTheme="minorEastAsia"/>
            <w:sz w:val="18"/>
            <w:szCs w:val="18"/>
          </w:rPr>
          <w:t>https://lgpos.task-asp.net/cu/281000/ea/residents/portal/home</w:t>
        </w:r>
      </w:hyperlink>
    </w:p>
    <w:p w14:paraId="1B333977"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コンクリートがら、アスファルトがら及び廃路盤材等の搬出先施設は、※神戸市ホームページ掲載の施設とするか、又は受注者の判断で他の神戸市内再資源化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173041D5" w14:textId="77777777" w:rsidR="009C0511" w:rsidRPr="007D26CC" w:rsidRDefault="009C0511" w:rsidP="009C0511">
      <w:pPr>
        <w:pStyle w:val="a5"/>
        <w:spacing w:line="240" w:lineRule="exact"/>
        <w:ind w:left="960" w:firstLineChars="96" w:firstLine="202"/>
        <w:jc w:val="left"/>
        <w:outlineLvl w:val="2"/>
        <w:rPr>
          <w:rStyle w:val="af0"/>
          <w:rFonts w:asciiTheme="minorEastAsia" w:hAnsiTheme="minorEastAsia"/>
          <w:sz w:val="18"/>
          <w:szCs w:val="18"/>
        </w:rPr>
      </w:pPr>
      <w:hyperlink r:id="rId16" w:history="1">
        <w:r w:rsidRPr="007D26CC">
          <w:rPr>
            <w:rStyle w:val="af0"/>
            <w:rFonts w:asciiTheme="minorEastAsia" w:hAnsiTheme="minorEastAsia"/>
            <w:sz w:val="18"/>
            <w:szCs w:val="18"/>
          </w:rPr>
          <w:t>https://www.city.kobe.lg.jp/a59714/business/todokede/kensetsukyoku/work/fukusann.html</w:t>
        </w:r>
      </w:hyperlink>
    </w:p>
    <w:p w14:paraId="315A3350"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cs="YuMincho-Regular"/>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石綿障害予防規則（平成</w:t>
      </w:r>
      <w:r w:rsidRPr="007D26CC">
        <w:rPr>
          <w:rFonts w:asciiTheme="minorEastAsia" w:hAnsiTheme="minorEastAsia"/>
          <w:sz w:val="18"/>
          <w:szCs w:val="18"/>
        </w:rPr>
        <w:t>17</w:t>
      </w:r>
      <w:r w:rsidRPr="007D26CC">
        <w:rPr>
          <w:rFonts w:asciiTheme="minorEastAsia" w:hAnsiTheme="minorEastAsia" w:hint="eastAsia"/>
          <w:sz w:val="18"/>
          <w:szCs w:val="18"/>
        </w:rPr>
        <w:t>年厚生労働省第</w:t>
      </w:r>
      <w:r w:rsidRPr="007D26CC">
        <w:rPr>
          <w:rFonts w:asciiTheme="minorEastAsia" w:hAnsiTheme="minorEastAsia"/>
          <w:sz w:val="18"/>
          <w:szCs w:val="18"/>
        </w:rPr>
        <w:t>21</w:t>
      </w:r>
      <w:r w:rsidRPr="007D26CC">
        <w:rPr>
          <w:rFonts w:asciiTheme="minorEastAsia" w:hAnsiTheme="minorEastAsia" w:hint="eastAsia"/>
          <w:sz w:val="18"/>
          <w:szCs w:val="18"/>
        </w:rPr>
        <w:t>号。以下「石綿則」という。）</w:t>
      </w:r>
      <w:r w:rsidRPr="007D26CC">
        <w:rPr>
          <w:rFonts w:asciiTheme="minorEastAsia" w:hAnsiTheme="minorEastAsia" w:cs="BIZ UDPゴシック"/>
          <w:sz w:val="18"/>
          <w:szCs w:val="18"/>
        </w:rPr>
        <w:t>に従い、</w:t>
      </w:r>
      <w:r w:rsidRPr="007D26CC">
        <w:rPr>
          <w:rFonts w:asciiTheme="minorEastAsia" w:hAnsiTheme="minorEastAsia" w:cs="YuMincho-Regular"/>
          <w:sz w:val="18"/>
          <w:szCs w:val="18"/>
        </w:rPr>
        <w:t>技術上困難</w:t>
      </w:r>
      <w:r w:rsidRPr="007D26CC">
        <w:rPr>
          <w:rFonts w:asciiTheme="minorEastAsia" w:hAnsiTheme="minorEastAsia" w:cs="YuMincho-Regular" w:hint="eastAsia"/>
          <w:sz w:val="18"/>
          <w:szCs w:val="18"/>
        </w:rPr>
        <w:t>な</w:t>
      </w:r>
      <w:r w:rsidRPr="007D26CC">
        <w:rPr>
          <w:rFonts w:asciiTheme="minorEastAsia" w:hAnsiTheme="minorEastAsia" w:cs="YuMincho-Regular"/>
          <w:sz w:val="18"/>
          <w:szCs w:val="18"/>
        </w:rPr>
        <w:t>場合を除き、切断等以外の</w:t>
      </w:r>
      <w:r w:rsidRPr="007D26CC">
        <w:rPr>
          <w:rFonts w:ascii="Microsoft YaHei" w:eastAsia="Microsoft YaHei" w:hAnsi="Microsoft YaHei" w:cs="Microsoft YaHei" w:hint="eastAsia"/>
          <w:sz w:val="18"/>
          <w:szCs w:val="18"/>
        </w:rPr>
        <w:t>⽅</w:t>
      </w:r>
      <w:r w:rsidRPr="007D26CC">
        <w:rPr>
          <w:rFonts w:asciiTheme="minorEastAsia" w:hAnsiTheme="minorEastAsia" w:cs="YuMincho-Regular"/>
          <w:sz w:val="18"/>
          <w:szCs w:val="18"/>
        </w:rPr>
        <w:t>法により作業を</w:t>
      </w:r>
      <w:r w:rsidRPr="007D26CC">
        <w:rPr>
          <w:rFonts w:ascii="Microsoft YaHei" w:eastAsia="Microsoft YaHei" w:hAnsi="Microsoft YaHei" w:cs="Microsoft YaHei" w:hint="eastAsia"/>
          <w:sz w:val="18"/>
          <w:szCs w:val="18"/>
        </w:rPr>
        <w:t>⾏</w:t>
      </w:r>
      <w:r w:rsidRPr="007D26CC">
        <w:rPr>
          <w:rFonts w:asciiTheme="minorEastAsia" w:hAnsiTheme="minorEastAsia" w:cs="BIZ UDPゴシック"/>
          <w:sz w:val="18"/>
          <w:szCs w:val="18"/>
        </w:rPr>
        <w:t>うこと。</w:t>
      </w:r>
      <w:r w:rsidRPr="007D26CC">
        <w:rPr>
          <w:rFonts w:asciiTheme="minorEastAsia" w:hAnsiTheme="minorEastAsia" w:cs="YuMincho-Regular"/>
          <w:sz w:val="18"/>
          <w:szCs w:val="18"/>
        </w:rPr>
        <w:t>特にけい酸カルシウム</w:t>
      </w:r>
      <w:r w:rsidRPr="007D26CC">
        <w:rPr>
          <w:rFonts w:asciiTheme="minorEastAsia" w:hAnsiTheme="minorEastAsia" w:cs="YuMincho-Regular" w:hint="eastAsia"/>
          <w:sz w:val="18"/>
          <w:szCs w:val="18"/>
        </w:rPr>
        <w:t>板</w:t>
      </w:r>
      <w:r w:rsidRPr="007D26CC">
        <w:rPr>
          <w:rFonts w:asciiTheme="minorEastAsia" w:hAnsiTheme="minorEastAsia" w:cs="YuMincho-Regular"/>
          <w:sz w:val="18"/>
          <w:szCs w:val="18"/>
        </w:rPr>
        <w:t>１種を切断する場合にあっては、</w:t>
      </w:r>
      <w:r w:rsidRPr="007D26CC">
        <w:rPr>
          <w:rFonts w:asciiTheme="minorEastAsia" w:hAnsiTheme="minorEastAsia" w:hint="eastAsia"/>
          <w:sz w:val="18"/>
          <w:szCs w:val="18"/>
        </w:rPr>
        <w:t>石綿則</w:t>
      </w:r>
      <w:r w:rsidRPr="007D26CC">
        <w:rPr>
          <w:rFonts w:asciiTheme="minorEastAsia" w:hAnsiTheme="minorEastAsia" w:cs="BIZ UDPゴシック"/>
          <w:sz w:val="18"/>
          <w:szCs w:val="18"/>
        </w:rPr>
        <w:t>に従</w:t>
      </w:r>
      <w:r w:rsidRPr="007D26CC">
        <w:rPr>
          <w:rFonts w:asciiTheme="minorEastAsia" w:hAnsiTheme="minorEastAsia" w:cs="YuMincho-Regular"/>
          <w:sz w:val="18"/>
          <w:szCs w:val="18"/>
        </w:rPr>
        <w:t>い隔離等の措置を講じること。その他作業に伴う湿潤化にあたっては、</w:t>
      </w:r>
      <w:r w:rsidRPr="007D26CC">
        <w:rPr>
          <w:rFonts w:ascii="Microsoft YaHei" w:eastAsia="Microsoft YaHei" w:hAnsi="Microsoft YaHei" w:cs="Microsoft YaHei" w:hint="eastAsia"/>
          <w:sz w:val="18"/>
          <w:szCs w:val="18"/>
        </w:rPr>
        <w:t>⾼</w:t>
      </w:r>
      <w:r w:rsidRPr="007D26CC">
        <w:rPr>
          <w:rFonts w:asciiTheme="minorEastAsia" w:hAnsiTheme="minorEastAsia" w:cs="YuMincho-Regular"/>
          <w:sz w:val="18"/>
          <w:szCs w:val="18"/>
        </w:rPr>
        <w:t>圧</w:t>
      </w:r>
      <w:r w:rsidRPr="007D26CC">
        <w:rPr>
          <w:rFonts w:ascii="Microsoft YaHei" w:eastAsia="Microsoft YaHei" w:hAnsi="Microsoft YaHei" w:cs="Microsoft YaHei" w:hint="eastAsia"/>
          <w:sz w:val="18"/>
          <w:szCs w:val="18"/>
        </w:rPr>
        <w:t>⽔</w:t>
      </w:r>
      <w:r w:rsidRPr="007D26CC">
        <w:rPr>
          <w:rFonts w:asciiTheme="minorEastAsia" w:hAnsiTheme="minorEastAsia" w:cs="BIZ UDPゴシック"/>
          <w:sz w:val="18"/>
          <w:szCs w:val="18"/>
        </w:rPr>
        <w:t>洗浄機は</w:t>
      </w:r>
      <w:r w:rsidRPr="007D26CC">
        <w:rPr>
          <w:rFonts w:asciiTheme="minorEastAsia" w:hAnsiTheme="minorEastAsia" w:cs="YuMincho-Regular"/>
          <w:sz w:val="18"/>
          <w:szCs w:val="18"/>
        </w:rPr>
        <w:t>原則として使</w:t>
      </w:r>
      <w:r w:rsidRPr="007D26CC">
        <w:rPr>
          <w:rFonts w:ascii="Microsoft YaHei" w:eastAsia="Microsoft YaHei" w:hAnsi="Microsoft YaHei" w:cs="Microsoft YaHei" w:hint="eastAsia"/>
          <w:sz w:val="18"/>
          <w:szCs w:val="18"/>
        </w:rPr>
        <w:t>⽤</w:t>
      </w:r>
      <w:r w:rsidRPr="007D26CC">
        <w:rPr>
          <w:rFonts w:asciiTheme="minorEastAsia" w:hAnsiTheme="minorEastAsia" w:cs="BIZ UDPゴシック"/>
          <w:sz w:val="18"/>
          <w:szCs w:val="18"/>
        </w:rPr>
        <w:t>しないこと</w:t>
      </w:r>
      <w:r w:rsidRPr="007D26CC">
        <w:rPr>
          <w:rFonts w:asciiTheme="minorEastAsia" w:hAnsiTheme="minorEastAsia" w:cs="YuMincho-Regular"/>
          <w:sz w:val="18"/>
          <w:szCs w:val="18"/>
        </w:rPr>
        <w:t>。</w:t>
      </w:r>
    </w:p>
    <w:p w14:paraId="6C6F60F9" w14:textId="77777777" w:rsidR="009C0511" w:rsidRPr="007D26CC" w:rsidRDefault="009C0511" w:rsidP="009C0511">
      <w:pPr>
        <w:pStyle w:val="a5"/>
        <w:numPr>
          <w:ilvl w:val="2"/>
          <w:numId w:val="4"/>
        </w:numPr>
        <w:spacing w:line="240" w:lineRule="exact"/>
        <w:ind w:leftChars="0" w:left="1020" w:hanging="510"/>
        <w:jc w:val="left"/>
        <w:outlineLvl w:val="2"/>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ab/>
      </w:r>
      <w:r w:rsidRPr="007D26CC">
        <w:rPr>
          <w:rFonts w:asciiTheme="minorEastAsia" w:hAnsiTheme="minorEastAsia" w:hint="eastAsia"/>
          <w:sz w:val="18"/>
          <w:szCs w:val="18"/>
        </w:rPr>
        <w:t>廃石綿等の搬出先施設は、下表の施設又は廃掃法で許可を受けている業者の施設とする。</w:t>
      </w:r>
    </w:p>
    <w:p w14:paraId="07E8134B" w14:textId="77777777" w:rsidR="009C0511" w:rsidRPr="007D26CC" w:rsidRDefault="009C0511" w:rsidP="009C0511">
      <w:pPr>
        <w:pStyle w:val="a5"/>
        <w:spacing w:line="240" w:lineRule="exact"/>
        <w:ind w:leftChars="350" w:firstLineChars="100" w:firstLine="180"/>
        <w:jc w:val="left"/>
        <w:rPr>
          <w:rFonts w:asciiTheme="minorEastAsia" w:hAnsiTheme="minorEastAsia"/>
          <w:sz w:val="18"/>
          <w:szCs w:val="18"/>
        </w:rPr>
      </w:pPr>
      <w:r w:rsidRPr="007D26CC">
        <w:rPr>
          <w:rFonts w:asciiTheme="minorEastAsia" w:hAnsiTheme="minorEastAsia" w:hint="eastAsia"/>
          <w:sz w:val="18"/>
          <w:szCs w:val="18"/>
        </w:rPr>
        <w:t>なお、搬出先の決定にあたっては監督員の承諾を得る。</w:t>
      </w:r>
    </w:p>
    <w:tbl>
      <w:tblPr>
        <w:tblStyle w:val="a6"/>
        <w:tblW w:w="8834" w:type="dxa"/>
        <w:tblInd w:w="840" w:type="dxa"/>
        <w:tblLook w:val="04A0" w:firstRow="1" w:lastRow="0" w:firstColumn="1" w:lastColumn="0" w:noHBand="0" w:noVBand="1"/>
      </w:tblPr>
      <w:tblGrid>
        <w:gridCol w:w="1384"/>
        <w:gridCol w:w="2347"/>
        <w:gridCol w:w="3544"/>
        <w:gridCol w:w="1559"/>
      </w:tblGrid>
      <w:tr w:rsidR="009C0511" w:rsidRPr="007D26CC" w14:paraId="3582554A" w14:textId="77777777" w:rsidTr="005111CA">
        <w:tc>
          <w:tcPr>
            <w:tcW w:w="1384" w:type="dxa"/>
          </w:tcPr>
          <w:p w14:paraId="6D38C7D6" w14:textId="77777777" w:rsidR="009C0511" w:rsidRPr="007D26CC" w:rsidRDefault="009C0511" w:rsidP="005111CA">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区分</w:t>
            </w:r>
          </w:p>
        </w:tc>
        <w:tc>
          <w:tcPr>
            <w:tcW w:w="2347" w:type="dxa"/>
          </w:tcPr>
          <w:p w14:paraId="3657414C" w14:textId="77777777" w:rsidR="009C0511" w:rsidRPr="007D26CC" w:rsidRDefault="009C0511" w:rsidP="005111CA">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施設名</w:t>
            </w:r>
          </w:p>
        </w:tc>
        <w:tc>
          <w:tcPr>
            <w:tcW w:w="3544" w:type="dxa"/>
          </w:tcPr>
          <w:p w14:paraId="4C70D175" w14:textId="77777777" w:rsidR="009C0511" w:rsidRPr="007D26CC" w:rsidRDefault="009C0511" w:rsidP="005111CA">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所在地</w:t>
            </w:r>
          </w:p>
        </w:tc>
        <w:tc>
          <w:tcPr>
            <w:tcW w:w="1559" w:type="dxa"/>
          </w:tcPr>
          <w:p w14:paraId="1F204EF8" w14:textId="77777777" w:rsidR="009C0511" w:rsidRPr="007D26CC" w:rsidRDefault="009C0511" w:rsidP="005111CA">
            <w:pPr>
              <w:spacing w:line="240" w:lineRule="exact"/>
              <w:jc w:val="center"/>
              <w:outlineLvl w:val="0"/>
              <w:rPr>
                <w:rFonts w:asciiTheme="minorEastAsia" w:hAnsiTheme="minorEastAsia"/>
                <w:sz w:val="18"/>
                <w:szCs w:val="18"/>
              </w:rPr>
            </w:pPr>
            <w:r w:rsidRPr="007D26CC">
              <w:rPr>
                <w:rFonts w:asciiTheme="minorEastAsia" w:hAnsiTheme="minorEastAsia" w:hint="eastAsia"/>
                <w:sz w:val="18"/>
                <w:szCs w:val="18"/>
              </w:rPr>
              <w:t>電話</w:t>
            </w:r>
          </w:p>
        </w:tc>
      </w:tr>
      <w:tr w:rsidR="009C0511" w:rsidRPr="007D26CC" w14:paraId="08166DC8" w14:textId="77777777" w:rsidTr="005111CA">
        <w:tc>
          <w:tcPr>
            <w:tcW w:w="1384" w:type="dxa"/>
            <w:vMerge w:val="restart"/>
          </w:tcPr>
          <w:p w14:paraId="640EBF83"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最終処分施設</w:t>
            </w:r>
          </w:p>
          <w:p w14:paraId="24D5F74F"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（管理型）</w:t>
            </w:r>
          </w:p>
          <w:p w14:paraId="3F7D48B2"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445ABAF1"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三重中央開発</w:t>
            </w: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p>
        </w:tc>
        <w:tc>
          <w:tcPr>
            <w:tcW w:w="3544" w:type="dxa"/>
          </w:tcPr>
          <w:p w14:paraId="67C28711"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三重県伊賀市予野字鉢屋</w:t>
            </w:r>
            <w:r w:rsidRPr="007D26CC">
              <w:rPr>
                <w:rFonts w:asciiTheme="minorEastAsia" w:hAnsiTheme="minorEastAsia"/>
                <w:sz w:val="18"/>
                <w:szCs w:val="18"/>
              </w:rPr>
              <w:t>4713</w:t>
            </w:r>
            <w:r w:rsidRPr="007D26CC">
              <w:rPr>
                <w:rFonts w:asciiTheme="minorEastAsia" w:hAnsiTheme="minorEastAsia" w:hint="eastAsia"/>
                <w:sz w:val="18"/>
                <w:szCs w:val="18"/>
              </w:rPr>
              <w:t>番地</w:t>
            </w:r>
          </w:p>
        </w:tc>
        <w:tc>
          <w:tcPr>
            <w:tcW w:w="1559" w:type="dxa"/>
          </w:tcPr>
          <w:p w14:paraId="2CC47703"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0595-20-1119</w:t>
            </w:r>
          </w:p>
        </w:tc>
      </w:tr>
      <w:tr w:rsidR="009C0511" w:rsidRPr="007D26CC" w14:paraId="04655DFF" w14:textId="77777777" w:rsidTr="005111CA">
        <w:tc>
          <w:tcPr>
            <w:tcW w:w="1384" w:type="dxa"/>
            <w:vMerge/>
          </w:tcPr>
          <w:p w14:paraId="5F7E5444"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0C73A0E7"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ヤマゼン</w:t>
            </w:r>
          </w:p>
        </w:tc>
        <w:tc>
          <w:tcPr>
            <w:tcW w:w="3544" w:type="dxa"/>
          </w:tcPr>
          <w:p w14:paraId="4AF07C7C"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三重県伊賀市治田字枒ノ木</w:t>
            </w:r>
            <w:r w:rsidRPr="007D26CC">
              <w:rPr>
                <w:rFonts w:asciiTheme="minorEastAsia" w:hAnsiTheme="minorEastAsia"/>
                <w:sz w:val="18"/>
                <w:szCs w:val="18"/>
              </w:rPr>
              <w:t>2441</w:t>
            </w:r>
            <w:r w:rsidRPr="007D26CC">
              <w:rPr>
                <w:rFonts w:asciiTheme="minorEastAsia" w:hAnsiTheme="minorEastAsia" w:hint="eastAsia"/>
                <w:sz w:val="18"/>
                <w:szCs w:val="18"/>
              </w:rPr>
              <w:t>の</w:t>
            </w:r>
            <w:r w:rsidRPr="007D26CC">
              <w:rPr>
                <w:rFonts w:asciiTheme="minorEastAsia" w:hAnsiTheme="minorEastAsia"/>
                <w:sz w:val="18"/>
                <w:szCs w:val="18"/>
              </w:rPr>
              <w:t>1</w:t>
            </w:r>
          </w:p>
        </w:tc>
        <w:tc>
          <w:tcPr>
            <w:tcW w:w="1559" w:type="dxa"/>
          </w:tcPr>
          <w:p w14:paraId="06E46E3A"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0595-20-2131</w:t>
            </w:r>
          </w:p>
        </w:tc>
      </w:tr>
      <w:tr w:rsidR="009C0511" w:rsidRPr="007D26CC" w14:paraId="77379E4F" w14:textId="77777777" w:rsidTr="005111CA">
        <w:tc>
          <w:tcPr>
            <w:tcW w:w="1384" w:type="dxa"/>
            <w:vMerge/>
          </w:tcPr>
          <w:p w14:paraId="3FD3B895"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385D07C4"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南都興産</w:t>
            </w:r>
          </w:p>
        </w:tc>
        <w:tc>
          <w:tcPr>
            <w:tcW w:w="3544" w:type="dxa"/>
          </w:tcPr>
          <w:p w14:paraId="63FFC9A9"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奈良県御所市大字蛇穴</w:t>
            </w:r>
            <w:r w:rsidRPr="007D26CC">
              <w:rPr>
                <w:rFonts w:asciiTheme="minorEastAsia" w:hAnsiTheme="minorEastAsia"/>
                <w:sz w:val="18"/>
                <w:szCs w:val="18"/>
              </w:rPr>
              <w:t>406</w:t>
            </w:r>
            <w:r w:rsidRPr="007D26CC">
              <w:rPr>
                <w:rFonts w:asciiTheme="minorEastAsia" w:hAnsiTheme="minorEastAsia" w:hint="eastAsia"/>
                <w:sz w:val="18"/>
                <w:szCs w:val="18"/>
              </w:rPr>
              <w:t>番地の</w:t>
            </w:r>
            <w:r w:rsidRPr="007D26CC">
              <w:rPr>
                <w:rFonts w:asciiTheme="minorEastAsia" w:hAnsiTheme="minorEastAsia"/>
                <w:sz w:val="18"/>
                <w:szCs w:val="18"/>
              </w:rPr>
              <w:t>1</w:t>
            </w:r>
          </w:p>
        </w:tc>
        <w:tc>
          <w:tcPr>
            <w:tcW w:w="1559" w:type="dxa"/>
          </w:tcPr>
          <w:p w14:paraId="66E841F7"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0745-65-2017</w:t>
            </w:r>
          </w:p>
        </w:tc>
      </w:tr>
      <w:tr w:rsidR="009C0511" w:rsidRPr="007D26CC" w14:paraId="44CEA0BE" w14:textId="77777777" w:rsidTr="005111CA">
        <w:tc>
          <w:tcPr>
            <w:tcW w:w="1384" w:type="dxa"/>
            <w:vMerge/>
          </w:tcPr>
          <w:p w14:paraId="2BC12706"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2C02E16E"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京都環境保全公社</w:t>
            </w:r>
          </w:p>
        </w:tc>
        <w:tc>
          <w:tcPr>
            <w:tcW w:w="3544" w:type="dxa"/>
          </w:tcPr>
          <w:p w14:paraId="058F010C"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京都府船井郡京丹波町猪鼻冠石</w:t>
            </w:r>
            <w:r w:rsidRPr="007D26CC">
              <w:rPr>
                <w:rFonts w:asciiTheme="minorEastAsia" w:hAnsiTheme="minorEastAsia"/>
                <w:sz w:val="18"/>
                <w:szCs w:val="18"/>
              </w:rPr>
              <w:t>2-1</w:t>
            </w:r>
          </w:p>
        </w:tc>
        <w:tc>
          <w:tcPr>
            <w:tcW w:w="1559" w:type="dxa"/>
          </w:tcPr>
          <w:p w14:paraId="5A27D2CB"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0771-88-0431</w:t>
            </w:r>
          </w:p>
        </w:tc>
      </w:tr>
      <w:tr w:rsidR="009C0511" w:rsidRPr="007D26CC" w14:paraId="3376E473" w14:textId="77777777" w:rsidTr="005111CA">
        <w:tc>
          <w:tcPr>
            <w:tcW w:w="1384" w:type="dxa"/>
            <w:vMerge/>
          </w:tcPr>
          <w:p w14:paraId="45F9818C"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0FEBC09D"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環境保全センター</w:t>
            </w:r>
          </w:p>
        </w:tc>
        <w:tc>
          <w:tcPr>
            <w:tcW w:w="3544" w:type="dxa"/>
          </w:tcPr>
          <w:p w14:paraId="6248F7F6"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神戸市西区神出町東字座頭谷</w:t>
            </w:r>
            <w:r w:rsidRPr="007D26CC">
              <w:rPr>
                <w:rFonts w:asciiTheme="minorEastAsia" w:hAnsiTheme="minorEastAsia"/>
                <w:sz w:val="18"/>
                <w:szCs w:val="18"/>
              </w:rPr>
              <w:t>1216-4</w:t>
            </w:r>
          </w:p>
        </w:tc>
        <w:tc>
          <w:tcPr>
            <w:tcW w:w="1559" w:type="dxa"/>
          </w:tcPr>
          <w:p w14:paraId="245D89A9"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078-965-0630</w:t>
            </w:r>
          </w:p>
        </w:tc>
      </w:tr>
      <w:tr w:rsidR="009C0511" w:rsidRPr="007D26CC" w14:paraId="21EC99A9" w14:textId="77777777" w:rsidTr="005111CA">
        <w:tc>
          <w:tcPr>
            <w:tcW w:w="1384" w:type="dxa"/>
            <w:vMerge/>
          </w:tcPr>
          <w:p w14:paraId="7326D143" w14:textId="77777777" w:rsidR="009C0511" w:rsidRPr="007D26CC" w:rsidRDefault="009C0511" w:rsidP="005111CA">
            <w:pPr>
              <w:spacing w:line="240" w:lineRule="exact"/>
              <w:outlineLvl w:val="0"/>
              <w:rPr>
                <w:rFonts w:asciiTheme="minorEastAsia" w:hAnsiTheme="minorEastAsia"/>
                <w:sz w:val="18"/>
                <w:szCs w:val="18"/>
              </w:rPr>
            </w:pPr>
          </w:p>
        </w:tc>
        <w:tc>
          <w:tcPr>
            <w:tcW w:w="2347" w:type="dxa"/>
          </w:tcPr>
          <w:p w14:paraId="3336EE1A"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神戸エコシステム</w:t>
            </w: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p>
        </w:tc>
        <w:tc>
          <w:tcPr>
            <w:tcW w:w="3544" w:type="dxa"/>
          </w:tcPr>
          <w:p w14:paraId="5D593189"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神戸市西区神出町田井字南山</w:t>
            </w:r>
            <w:r w:rsidRPr="007D26CC">
              <w:rPr>
                <w:rFonts w:asciiTheme="minorEastAsia" w:hAnsiTheme="minorEastAsia"/>
                <w:sz w:val="18"/>
                <w:szCs w:val="18"/>
              </w:rPr>
              <w:t>1319-2-11</w:t>
            </w:r>
          </w:p>
        </w:tc>
        <w:tc>
          <w:tcPr>
            <w:tcW w:w="1559" w:type="dxa"/>
          </w:tcPr>
          <w:p w14:paraId="41CE49A8"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078-965-2107</w:t>
            </w:r>
          </w:p>
        </w:tc>
      </w:tr>
      <w:tr w:rsidR="009C0511" w:rsidRPr="007D26CC" w14:paraId="36234D3D" w14:textId="77777777" w:rsidTr="005111CA">
        <w:tc>
          <w:tcPr>
            <w:tcW w:w="1384" w:type="dxa"/>
          </w:tcPr>
          <w:p w14:paraId="0CCFA3E4"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中間処理施設</w:t>
            </w:r>
          </w:p>
        </w:tc>
        <w:tc>
          <w:tcPr>
            <w:tcW w:w="2347" w:type="dxa"/>
          </w:tcPr>
          <w:p w14:paraId="14CF1DD9"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w:t>
            </w:r>
            <w:r w:rsidRPr="007D26CC">
              <w:rPr>
                <w:rFonts w:asciiTheme="minorEastAsia" w:hAnsiTheme="minorEastAsia" w:hint="eastAsia"/>
                <w:sz w:val="18"/>
                <w:szCs w:val="18"/>
              </w:rPr>
              <w:t>株</w:t>
            </w:r>
            <w:r w:rsidRPr="007D26CC">
              <w:rPr>
                <w:rFonts w:asciiTheme="minorEastAsia" w:hAnsiTheme="minorEastAsia"/>
                <w:sz w:val="18"/>
                <w:szCs w:val="18"/>
              </w:rPr>
              <w:t>)</w:t>
            </w:r>
            <w:r w:rsidRPr="007D26CC">
              <w:rPr>
                <w:rFonts w:asciiTheme="minorEastAsia" w:hAnsiTheme="minorEastAsia" w:hint="eastAsia"/>
                <w:sz w:val="18"/>
                <w:szCs w:val="18"/>
              </w:rPr>
              <w:t>クリーンステージ</w:t>
            </w:r>
          </w:p>
        </w:tc>
        <w:tc>
          <w:tcPr>
            <w:tcW w:w="3544" w:type="dxa"/>
          </w:tcPr>
          <w:p w14:paraId="68B8D443"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大阪府和泉市ﾃｸﾉｽﾃｰｼﾞ</w:t>
            </w:r>
            <w:r w:rsidRPr="007D26CC">
              <w:rPr>
                <w:rFonts w:asciiTheme="minorEastAsia" w:hAnsiTheme="minorEastAsia"/>
                <w:sz w:val="18"/>
                <w:szCs w:val="18"/>
              </w:rPr>
              <w:t>2</w:t>
            </w:r>
            <w:r w:rsidRPr="007D26CC">
              <w:rPr>
                <w:rFonts w:asciiTheme="minorEastAsia" w:hAnsiTheme="minorEastAsia" w:hint="eastAsia"/>
                <w:sz w:val="18"/>
                <w:szCs w:val="18"/>
              </w:rPr>
              <w:t>丁目</w:t>
            </w:r>
            <w:r w:rsidRPr="007D26CC">
              <w:rPr>
                <w:rFonts w:asciiTheme="minorEastAsia" w:hAnsiTheme="minorEastAsia"/>
                <w:sz w:val="18"/>
                <w:szCs w:val="18"/>
              </w:rPr>
              <w:t>3-30</w:t>
            </w:r>
          </w:p>
        </w:tc>
        <w:tc>
          <w:tcPr>
            <w:tcW w:w="1559" w:type="dxa"/>
          </w:tcPr>
          <w:p w14:paraId="15B404A8"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sz w:val="18"/>
                <w:szCs w:val="18"/>
              </w:rPr>
              <w:t>0725-51-3933</w:t>
            </w:r>
          </w:p>
        </w:tc>
      </w:tr>
      <w:tr w:rsidR="009C0511" w:rsidRPr="007D26CC" w14:paraId="3B45C18D" w14:textId="77777777" w:rsidTr="005111CA">
        <w:tc>
          <w:tcPr>
            <w:tcW w:w="8834" w:type="dxa"/>
            <w:gridSpan w:val="4"/>
          </w:tcPr>
          <w:p w14:paraId="0356FD72" w14:textId="77777777" w:rsidR="009C0511" w:rsidRPr="007D26CC" w:rsidRDefault="009C0511" w:rsidP="005111CA">
            <w:pPr>
              <w:spacing w:line="240" w:lineRule="exact"/>
              <w:outlineLvl w:val="0"/>
              <w:rPr>
                <w:rFonts w:asciiTheme="minorEastAsia" w:hAnsiTheme="minorEastAsia"/>
                <w:sz w:val="18"/>
                <w:szCs w:val="18"/>
              </w:rPr>
            </w:pPr>
            <w:r w:rsidRPr="007D26CC">
              <w:rPr>
                <w:rFonts w:asciiTheme="minorEastAsia" w:hAnsiTheme="minorEastAsia" w:hint="eastAsia"/>
                <w:sz w:val="18"/>
                <w:szCs w:val="18"/>
              </w:rPr>
              <w:t>※中間処理施設は、焼却（溶融）処理とする。</w:t>
            </w:r>
          </w:p>
        </w:tc>
      </w:tr>
    </w:tbl>
    <w:p w14:paraId="7E1F0E78" w14:textId="77777777" w:rsidR="009C0511" w:rsidRPr="007D26CC" w:rsidRDefault="009C0511" w:rsidP="009C0511">
      <w:pPr>
        <w:widowControl w:val="0"/>
        <w:autoSpaceDE w:val="0"/>
        <w:autoSpaceDN w:val="0"/>
        <w:adjustRightInd w:val="0"/>
        <w:spacing w:line="240" w:lineRule="exact"/>
        <w:ind w:firstLineChars="100" w:firstLine="180"/>
        <w:jc w:val="left"/>
        <w:rPr>
          <w:rFonts w:asciiTheme="minorEastAsia" w:hAnsiTheme="minorEastAsia" w:cs="YuMincho-Regular"/>
          <w:kern w:val="0"/>
          <w:sz w:val="18"/>
          <w:szCs w:val="18"/>
        </w:rPr>
      </w:pPr>
      <w:r w:rsidRPr="007D26CC">
        <w:rPr>
          <w:rFonts w:asciiTheme="minorEastAsia" w:hAnsiTheme="minorEastAsia" w:hint="eastAsia"/>
          <w:sz w:val="18"/>
          <w:szCs w:val="18"/>
        </w:rPr>
        <w:t>（１０）グリーン調達に関する資料の作成</w:t>
      </w:r>
    </w:p>
    <w:p w14:paraId="087B000B"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71BD4F94" w14:textId="77777777" w:rsidR="009C0511" w:rsidRPr="007D26CC" w:rsidRDefault="009C0511" w:rsidP="009C0511">
      <w:pPr>
        <w:spacing w:line="240" w:lineRule="exact"/>
        <w:jc w:val="left"/>
        <w:rPr>
          <w:rFonts w:asciiTheme="minorEastAsia" w:hAnsiTheme="minorEastAsia"/>
          <w:sz w:val="18"/>
          <w:szCs w:val="18"/>
        </w:rPr>
      </w:pPr>
      <w:r w:rsidRPr="007D26CC">
        <w:rPr>
          <w:rFonts w:asciiTheme="minorEastAsia" w:hAnsiTheme="minorEastAsia" w:hint="eastAsia"/>
          <w:sz w:val="18"/>
          <w:szCs w:val="18"/>
        </w:rPr>
        <w:t xml:space="preserve">　（１１）公共工事労務費調査に対する協力</w:t>
      </w:r>
    </w:p>
    <w:p w14:paraId="06A2D9B4"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本工事が、本市が実施する公共事業労務費調査の対象工事となった場合は、調査票等の提出のほか本市が行う調査・指導に協力する。</w:t>
      </w:r>
    </w:p>
    <w:p w14:paraId="30868876" w14:textId="77777777" w:rsidR="009C0511" w:rsidRPr="007D26CC" w:rsidRDefault="009C0511" w:rsidP="009C0511">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（１２）工事特性、創意工夫、社会性等について</w:t>
      </w:r>
    </w:p>
    <w:p w14:paraId="342DE7F1"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6027D08E"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（１３）監理技術者等の専任を要しない期間の取扱いについて</w:t>
      </w:r>
    </w:p>
    <w:p w14:paraId="7278C6C7"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1E6EAF6A" w14:textId="77777777" w:rsidR="009C0511" w:rsidRPr="007D26CC" w:rsidRDefault="009C0511" w:rsidP="009C0511">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（１４）使用材料・製品製作所の選定</w:t>
      </w:r>
    </w:p>
    <w:p w14:paraId="174C375F"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本工事に使用する材料・製品の製作所を選定後速やかに、その一覧表を所定の様式にて提出すること。</w:t>
      </w:r>
    </w:p>
    <w:p w14:paraId="61F50463"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なお、選定に際しては当該工事場所における製作所のメンテナンス体制を考慮し、監督員が指示する場合はその資料を提出する。</w:t>
      </w:r>
    </w:p>
    <w:p w14:paraId="0FB631BE"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（１５）市内産品の利用促進について</w:t>
      </w:r>
    </w:p>
    <w:p w14:paraId="5B9F0F74"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14:paraId="0020AF49"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（１６）その他</w:t>
      </w:r>
    </w:p>
    <w:p w14:paraId="00F12458"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本特記仕様書及び設計図書に記載のない事項についても、技術上、施工上当然必要なことは監督員と協議の上施工する。</w:t>
      </w:r>
    </w:p>
    <w:p w14:paraId="3E0BE683"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（１７）損害保険等</w:t>
      </w:r>
    </w:p>
    <w:p w14:paraId="69970DAF" w14:textId="77777777" w:rsidR="009C0511" w:rsidRPr="007D26CC" w:rsidRDefault="009C0511" w:rsidP="009C0511">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※損害保険等は、以下の内容以上の条件により付するものとする。</w:t>
      </w:r>
    </w:p>
    <w:p w14:paraId="62F4ECC8" w14:textId="77777777" w:rsidR="009C0511" w:rsidRPr="007D26CC" w:rsidRDefault="009C0511" w:rsidP="009C0511">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○主体工事による。</w:t>
      </w:r>
    </w:p>
    <w:p w14:paraId="692C984F"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保険種目</w:t>
      </w:r>
    </w:p>
    <w:p w14:paraId="6EDBFEDD"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建築工事（基礎工事を含む）及び付帯設備工事を対象とする｢建設工事保険（又は組立保険）｣</w:t>
      </w:r>
    </w:p>
    <w:p w14:paraId="08CD6145"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第三者賠償責任損害を担保する「請負業者賠償責任保険」</w:t>
      </w:r>
    </w:p>
    <w:p w14:paraId="4A1946A5"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保険契約者</w:t>
      </w:r>
    </w:p>
    <w:p w14:paraId="46B7F2B8"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元請負人</w:t>
      </w:r>
    </w:p>
    <w:p w14:paraId="19E76153"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被保険者</w:t>
      </w:r>
    </w:p>
    <w:p w14:paraId="5C8D76E1"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発注者、元請負人、関係下請負人（リース仮設材を使用する場合はリース業者を含む。）</w:t>
      </w:r>
    </w:p>
    <w:p w14:paraId="3A168BC0"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保険期間</w:t>
      </w:r>
    </w:p>
    <w:p w14:paraId="0DFC21D0"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工事着手時から工事目的物引き渡しまでの期間とする。</w:t>
      </w:r>
    </w:p>
    <w:p w14:paraId="1CA9F2F8"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保険金額又は填補限度額</w:t>
      </w:r>
    </w:p>
    <w:p w14:paraId="3EDAD5BB"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建設工事保険（又は組立保険）は、請負金額全額（解体撤去工事を除く）</w:t>
      </w:r>
    </w:p>
    <w:p w14:paraId="6C464544" w14:textId="77777777" w:rsidR="009C0511" w:rsidRPr="007D26CC" w:rsidRDefault="009C0511" w:rsidP="009C0511">
      <w:pPr>
        <w:spacing w:line="240" w:lineRule="exact"/>
        <w:ind w:leftChars="370" w:left="888"/>
        <w:jc w:val="left"/>
        <w:rPr>
          <w:rFonts w:asciiTheme="minorEastAsia" w:hAnsiTheme="minorEastAsia"/>
          <w:sz w:val="18"/>
          <w:szCs w:val="18"/>
        </w:rPr>
      </w:pPr>
      <w:r w:rsidRPr="007D26CC">
        <w:rPr>
          <w:rFonts w:asciiTheme="minorEastAsia" w:hAnsiTheme="minorEastAsia" w:hint="eastAsia"/>
          <w:sz w:val="18"/>
          <w:szCs w:val="18"/>
        </w:rPr>
        <w:t>請負業者賠償責任保険の対人賠償保険金額は、１名１億円以上かつ１事故（※５億円以上・○　　　　円以上）、対物賠償保険金額は１事故（※１億円以上・○　　　　円以上）</w:t>
      </w:r>
    </w:p>
    <w:p w14:paraId="5EDC35D7" w14:textId="77777777" w:rsidR="009C0511" w:rsidRPr="007D26CC"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7D26CC">
        <w:rPr>
          <w:rFonts w:asciiTheme="minorEastAsia" w:hAnsiTheme="minorEastAsia"/>
          <w:sz w:val="18"/>
          <w:szCs w:val="18"/>
        </w:rPr>
        <w:t xml:space="preserve"> </w:t>
      </w:r>
      <w:r w:rsidRPr="007D26CC">
        <w:rPr>
          <w:rFonts w:asciiTheme="minorEastAsia" w:hAnsiTheme="minorEastAsia" w:hint="eastAsia"/>
          <w:sz w:val="18"/>
          <w:szCs w:val="18"/>
        </w:rPr>
        <w:t>特約条項の付帯</w:t>
      </w:r>
    </w:p>
    <w:p w14:paraId="410A67ED"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rPr>
      </w:pPr>
      <w:r w:rsidRPr="007D26CC">
        <w:rPr>
          <w:rFonts w:asciiTheme="minorEastAsia" w:hAnsiTheme="minorEastAsia" w:hint="eastAsia"/>
          <w:sz w:val="18"/>
          <w:szCs w:val="18"/>
        </w:rPr>
        <w:t>建設工事保険（又は組立保険）は「水災危険担保特約条項」</w:t>
      </w:r>
    </w:p>
    <w:p w14:paraId="4741BB60" w14:textId="77777777" w:rsidR="009C0511" w:rsidRPr="007D26CC" w:rsidRDefault="009C0511" w:rsidP="009C0511">
      <w:pPr>
        <w:spacing w:line="240" w:lineRule="exact"/>
        <w:ind w:leftChars="400" w:left="960"/>
        <w:jc w:val="left"/>
        <w:rPr>
          <w:rFonts w:asciiTheme="minorEastAsia" w:hAnsiTheme="minorEastAsia"/>
          <w:sz w:val="18"/>
          <w:szCs w:val="18"/>
        </w:rPr>
      </w:pPr>
      <w:r w:rsidRPr="007D26CC">
        <w:rPr>
          <w:rFonts w:asciiTheme="minorEastAsia" w:hAnsiTheme="minorEastAsia" w:hint="eastAsia"/>
          <w:sz w:val="18"/>
          <w:szCs w:val="18"/>
        </w:rPr>
        <w:t>請負業者賠償責任保険は「被保険者間交差責任担保特約条項（</w:t>
      </w:r>
      <w:r w:rsidRPr="007D26CC">
        <w:rPr>
          <w:rFonts w:asciiTheme="minorEastAsia" w:hAnsiTheme="minorEastAsia"/>
          <w:sz w:val="18"/>
          <w:szCs w:val="18"/>
        </w:rPr>
        <w:t>Both-way</w:t>
      </w:r>
      <w:r w:rsidRPr="007D26CC">
        <w:rPr>
          <w:rFonts w:asciiTheme="minorEastAsia" w:hAnsiTheme="minorEastAsia" w:hint="eastAsia"/>
          <w:sz w:val="18"/>
          <w:szCs w:val="18"/>
        </w:rPr>
        <w:t>）」及び「請負業者管理者特約条項（管理下財物に関する特約）」</w:t>
      </w:r>
    </w:p>
    <w:p w14:paraId="3FBE2845"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（１８）完成図書及び工事写真</w:t>
      </w:r>
    </w:p>
    <w:p w14:paraId="7D1BA319" w14:textId="77777777" w:rsidR="009C0511" w:rsidRPr="007D26CC" w:rsidRDefault="009C0511" w:rsidP="009C0511">
      <w:pPr>
        <w:spacing w:line="240" w:lineRule="exact"/>
        <w:ind w:firstLineChars="400" w:firstLine="720"/>
        <w:jc w:val="left"/>
        <w:outlineLvl w:val="1"/>
        <w:rPr>
          <w:rFonts w:asciiTheme="minorEastAsia" w:hAnsiTheme="minorEastAsia"/>
          <w:sz w:val="18"/>
          <w:szCs w:val="18"/>
        </w:rPr>
      </w:pPr>
      <w:r w:rsidRPr="007D26CC">
        <w:rPr>
          <w:rFonts w:asciiTheme="minorEastAsia" w:hAnsiTheme="minorEastAsia" w:hint="eastAsia"/>
          <w:sz w:val="18"/>
          <w:szCs w:val="18"/>
        </w:rPr>
        <w:t>ア．適用図書等</w:t>
      </w:r>
    </w:p>
    <w:p w14:paraId="284CF397" w14:textId="77777777" w:rsidR="009C0511" w:rsidRPr="007D26CC" w:rsidRDefault="009C0511" w:rsidP="009C0511">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w:t>
      </w:r>
      <w:r w:rsidRPr="007D26CC">
        <w:rPr>
          <w:rFonts w:asciiTheme="minorEastAsia" w:hAnsiTheme="minorEastAsia"/>
          <w:sz w:val="18"/>
          <w:szCs w:val="18"/>
        </w:rPr>
        <w:t>HP（下記URL）並びに下記適用図書による。</w:t>
      </w:r>
    </w:p>
    <w:p w14:paraId="2B29A4EC" w14:textId="77777777" w:rsidR="009C0511" w:rsidRPr="007D26CC" w:rsidRDefault="009C0511" w:rsidP="009C0511">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 xml:space="preserve">　</w:t>
      </w:r>
      <w:hyperlink r:id="rId17" w:history="1">
        <w:r w:rsidRPr="007D26CC">
          <w:rPr>
            <w:rStyle w:val="af0"/>
            <w:rFonts w:asciiTheme="minorEastAsia" w:hAnsiTheme="minorEastAsia"/>
            <w:sz w:val="18"/>
            <w:szCs w:val="18"/>
          </w:rPr>
          <w:t>https://www.city.kobe.lg.jp/a33607/business/todokede/jutakutoshikyoku/setubi/koji.html</w:t>
        </w:r>
      </w:hyperlink>
    </w:p>
    <w:p w14:paraId="77A8CCFE"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u w:val="thick"/>
        </w:rPr>
      </w:pPr>
      <w:r w:rsidRPr="007D26CC">
        <w:rPr>
          <w:rFonts w:asciiTheme="minorEastAsia" w:hAnsiTheme="minorEastAsia" w:hint="eastAsia"/>
          <w:sz w:val="18"/>
          <w:szCs w:val="18"/>
          <w:u w:val="thick"/>
        </w:rPr>
        <w:t>完成図書</w:t>
      </w:r>
    </w:p>
    <w:p w14:paraId="21CD359F" w14:textId="77777777" w:rsidR="009C0511" w:rsidRPr="007D26CC" w:rsidRDefault="009C0511" w:rsidP="009C0511">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・神戸市建築設備工事完成図書等電子納品要領〔建築設備工事版〕：　神戸市</w:t>
      </w:r>
      <w:r w:rsidRPr="007D26CC">
        <w:rPr>
          <w:rFonts w:asciiTheme="minorEastAsia" w:hAnsiTheme="minorEastAsia"/>
          <w:sz w:val="18"/>
          <w:szCs w:val="18"/>
        </w:rPr>
        <w:t>HP</w:t>
      </w:r>
    </w:p>
    <w:p w14:paraId="588EC64A" w14:textId="77777777" w:rsidR="009C0511" w:rsidRPr="007D26CC" w:rsidRDefault="009C0511" w:rsidP="009C0511">
      <w:pPr>
        <w:spacing w:line="240" w:lineRule="exact"/>
        <w:ind w:firstLineChars="500" w:firstLine="900"/>
        <w:jc w:val="left"/>
        <w:rPr>
          <w:rFonts w:asciiTheme="minorEastAsia" w:hAnsiTheme="minorEastAsia"/>
          <w:sz w:val="18"/>
          <w:szCs w:val="18"/>
        </w:rPr>
      </w:pPr>
      <w:r w:rsidRPr="007D26CC">
        <w:rPr>
          <w:rFonts w:asciiTheme="minorEastAsia" w:hAnsiTheme="minorEastAsia" w:hint="eastAsia"/>
          <w:sz w:val="18"/>
          <w:szCs w:val="18"/>
        </w:rPr>
        <w:t>・神戸市建築設備工事完成図書電子納品運用ガイドライン：　神戸市</w:t>
      </w:r>
      <w:r w:rsidRPr="007D26CC">
        <w:rPr>
          <w:rFonts w:asciiTheme="minorEastAsia" w:hAnsiTheme="minorEastAsia"/>
          <w:sz w:val="18"/>
          <w:szCs w:val="18"/>
        </w:rPr>
        <w:t>HP</w:t>
      </w:r>
    </w:p>
    <w:p w14:paraId="7859E131" w14:textId="77777777" w:rsidR="009C0511" w:rsidRPr="007D26CC" w:rsidRDefault="009C0511" w:rsidP="009C0511">
      <w:pPr>
        <w:spacing w:line="240" w:lineRule="exact"/>
        <w:ind w:leftChars="300" w:left="720" w:firstLineChars="100" w:firstLine="180"/>
        <w:jc w:val="left"/>
        <w:rPr>
          <w:rFonts w:asciiTheme="minorEastAsia" w:hAnsiTheme="minorEastAsia"/>
          <w:sz w:val="18"/>
          <w:szCs w:val="18"/>
          <w:u w:val="thick"/>
        </w:rPr>
      </w:pPr>
      <w:r w:rsidRPr="007D26CC">
        <w:rPr>
          <w:rFonts w:asciiTheme="minorEastAsia" w:hAnsiTheme="minorEastAsia" w:hint="eastAsia"/>
          <w:sz w:val="18"/>
          <w:szCs w:val="18"/>
          <w:u w:val="thick"/>
        </w:rPr>
        <w:t>工事写真</w:t>
      </w:r>
    </w:p>
    <w:p w14:paraId="2B210C9D"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・国土交通省大臣官房官庁営繕部監修</w:t>
      </w:r>
      <w:r w:rsidRPr="00F75389">
        <w:rPr>
          <w:rFonts w:asciiTheme="minorEastAsia" w:hAnsiTheme="minorEastAsia"/>
          <w:sz w:val="18"/>
          <w:szCs w:val="18"/>
        </w:rPr>
        <w:t xml:space="preserve"> </w:t>
      </w:r>
      <w:r w:rsidRPr="00F75389">
        <w:rPr>
          <w:rFonts w:asciiTheme="minorEastAsia" w:hAnsiTheme="minorEastAsia" w:hint="eastAsia"/>
          <w:sz w:val="18"/>
          <w:szCs w:val="18"/>
        </w:rPr>
        <w:t>工事写真撮影ガイドブック（電気設備工事編）平成</w:t>
      </w:r>
      <w:r w:rsidRPr="00F75389">
        <w:rPr>
          <w:rFonts w:asciiTheme="minorEastAsia" w:hAnsiTheme="minorEastAsia"/>
          <w:sz w:val="18"/>
          <w:szCs w:val="18"/>
        </w:rPr>
        <w:t>30年版</w:t>
      </w:r>
    </w:p>
    <w:p w14:paraId="2DEDA799"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・小黒板情報電子化：　神戸市</w:t>
      </w:r>
      <w:r w:rsidRPr="00F75389">
        <w:rPr>
          <w:rFonts w:asciiTheme="minorEastAsia" w:hAnsiTheme="minorEastAsia"/>
          <w:sz w:val="18"/>
          <w:szCs w:val="18"/>
        </w:rPr>
        <w:t>HP</w:t>
      </w:r>
    </w:p>
    <w:p w14:paraId="114353C7" w14:textId="77777777" w:rsidR="009C0511" w:rsidRPr="00F75389" w:rsidRDefault="009C0511" w:rsidP="009C0511">
      <w:pPr>
        <w:tabs>
          <w:tab w:val="left" w:pos="2410"/>
        </w:tabs>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イ．提出様式、部数</w:t>
      </w:r>
    </w:p>
    <w:p w14:paraId="5EF1BFCD" w14:textId="77777777" w:rsidR="009C0511" w:rsidRPr="00F75389" w:rsidRDefault="009C0511" w:rsidP="009C0511">
      <w:pPr>
        <w:tabs>
          <w:tab w:val="left" w:pos="2410"/>
        </w:tabs>
        <w:spacing w:line="240" w:lineRule="exact"/>
        <w:ind w:leftChars="300" w:left="720" w:firstLineChars="100" w:firstLine="180"/>
        <w:jc w:val="left"/>
        <w:rPr>
          <w:rFonts w:asciiTheme="minorEastAsia" w:hAnsiTheme="minorEastAsia"/>
          <w:sz w:val="18"/>
          <w:szCs w:val="18"/>
          <w:u w:val="thick"/>
        </w:rPr>
      </w:pPr>
      <w:r w:rsidRPr="00F75389">
        <w:rPr>
          <w:rFonts w:asciiTheme="minorEastAsia" w:hAnsiTheme="minorEastAsia" w:hint="eastAsia"/>
          <w:sz w:val="18"/>
          <w:szCs w:val="18"/>
          <w:u w:val="thick"/>
        </w:rPr>
        <w:t>電子データ</w:t>
      </w:r>
    </w:p>
    <w:p w14:paraId="7B57F263" w14:textId="77777777" w:rsidR="009C0511" w:rsidRPr="00F75389" w:rsidRDefault="009C0511" w:rsidP="009C0511">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・データ形式（詳細は上記適用図書による）</w:t>
      </w:r>
    </w:p>
    <w:p w14:paraId="77FAB4C6" w14:textId="77777777" w:rsidR="009C0511" w:rsidRPr="00F75389" w:rsidRDefault="009C0511" w:rsidP="009C0511">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①完成図：ＣＡＤ（オリジナルデータ及びＤＸＦ）形式、ＰＤＦ形式</w:t>
      </w:r>
    </w:p>
    <w:p w14:paraId="67F61706" w14:textId="77777777" w:rsidR="009C0511" w:rsidRPr="00F75389" w:rsidRDefault="009C0511" w:rsidP="009C0511">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②保全に関する資料：ＰＤＦ形式</w:t>
      </w:r>
    </w:p>
    <w:p w14:paraId="66DE2E33" w14:textId="77777777" w:rsidR="009C0511" w:rsidRPr="00F75389" w:rsidRDefault="009C0511" w:rsidP="009C0511">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③工事写真：ＰＤＦ形式</w:t>
      </w:r>
    </w:p>
    <w:p w14:paraId="749F3F61" w14:textId="77777777" w:rsidR="009C0511" w:rsidRPr="00F75389" w:rsidRDefault="009C0511" w:rsidP="009C0511">
      <w:pPr>
        <w:tabs>
          <w:tab w:val="left" w:pos="2410"/>
        </w:tabs>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lastRenderedPageBreak/>
        <w:t>④その他：オリジナルデータ形式</w:t>
      </w:r>
    </w:p>
    <w:p w14:paraId="1C4F58D0" w14:textId="77777777" w:rsidR="009C0511" w:rsidRPr="00F75389" w:rsidRDefault="009C0511" w:rsidP="009C0511">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・保存媒体：ＣＤ－ＲまたはＤＶＤ－Ｒ</w:t>
      </w:r>
    </w:p>
    <w:p w14:paraId="2B0EDEAF"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・提出様式：※完成図書（下記）に媒体を綴込　　○Ａ４版紙製ファイルに媒体を綴込</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w:t>
      </w:r>
    </w:p>
    <w:p w14:paraId="74819F1C" w14:textId="77777777" w:rsidR="009C0511" w:rsidRPr="00F75389" w:rsidRDefault="009C0511" w:rsidP="009C0511">
      <w:pPr>
        <w:spacing w:line="240" w:lineRule="exact"/>
        <w:ind w:firstLineChars="500" w:firstLine="900"/>
        <w:jc w:val="left"/>
        <w:rPr>
          <w:rFonts w:asciiTheme="minorEastAsia" w:hAnsiTheme="minorEastAsia"/>
          <w:sz w:val="18"/>
          <w:szCs w:val="18"/>
          <w:u w:val="thick"/>
        </w:rPr>
      </w:pPr>
      <w:r w:rsidRPr="00F75389">
        <w:rPr>
          <w:rFonts w:asciiTheme="minorEastAsia" w:hAnsiTheme="minorEastAsia" w:hint="eastAsia"/>
          <w:sz w:val="18"/>
          <w:szCs w:val="18"/>
          <w:u w:val="thick"/>
        </w:rPr>
        <w:t>完成図</w:t>
      </w:r>
    </w:p>
    <w:p w14:paraId="2BC1F693"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・様式／部数：○原寸（見開き）製本</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○縮小（Ａ３見開き）製本</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○主体工事に準ずる</w:t>
      </w:r>
    </w:p>
    <w:p w14:paraId="4B1D338D"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・表紙、背表紙：完成図書に準ずる。</w:t>
      </w:r>
    </w:p>
    <w:p w14:paraId="3A4F935F"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・工事完成時における設備の最終状態を正確かつ明瞭に記載する。</w:t>
      </w:r>
    </w:p>
    <w:p w14:paraId="19D5739D" w14:textId="77777777" w:rsidR="009C0511" w:rsidRPr="00F75389" w:rsidRDefault="009C0511" w:rsidP="009C0511">
      <w:pPr>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以下を標準の構成とするが、詳細は監督員との協議による。</w:t>
      </w:r>
    </w:p>
    <w:p w14:paraId="2CC1082E" w14:textId="77777777" w:rsidR="009C0511" w:rsidRPr="00F75389" w:rsidRDefault="009C0511" w:rsidP="009C0511">
      <w:pPr>
        <w:spacing w:line="240" w:lineRule="exact"/>
        <w:ind w:firstLineChars="600" w:firstLine="1080"/>
        <w:jc w:val="left"/>
        <w:rPr>
          <w:rFonts w:asciiTheme="minorEastAsia" w:hAnsiTheme="minorEastAsia"/>
          <w:sz w:val="18"/>
          <w:szCs w:val="18"/>
        </w:rPr>
      </w:pPr>
      <w:r w:rsidRPr="00F75389">
        <w:rPr>
          <w:rFonts w:asciiTheme="minorEastAsia" w:hAnsiTheme="minorEastAsia" w:hint="eastAsia"/>
          <w:sz w:val="18"/>
          <w:szCs w:val="18"/>
        </w:rPr>
        <w:t>①各設備系統図　②配置図　③各階平面図及び凡例　④各部詳細図　⑤盤類の単線結線図　⑥機器姿図等　⑦その他</w:t>
      </w:r>
    </w:p>
    <w:p w14:paraId="0463A4C1" w14:textId="77777777" w:rsidR="009C0511" w:rsidRPr="00F75389" w:rsidRDefault="009C0511" w:rsidP="009C0511">
      <w:pPr>
        <w:tabs>
          <w:tab w:val="left" w:pos="2410"/>
        </w:tabs>
        <w:spacing w:line="240" w:lineRule="exact"/>
        <w:ind w:leftChars="300" w:left="720" w:firstLineChars="100" w:firstLine="180"/>
        <w:jc w:val="left"/>
        <w:rPr>
          <w:rFonts w:asciiTheme="minorEastAsia" w:hAnsiTheme="minorEastAsia"/>
          <w:sz w:val="18"/>
          <w:szCs w:val="18"/>
          <w:u w:val="thick"/>
        </w:rPr>
      </w:pPr>
      <w:r w:rsidRPr="00F75389">
        <w:rPr>
          <w:rFonts w:asciiTheme="minorEastAsia" w:hAnsiTheme="minorEastAsia" w:hint="eastAsia"/>
          <w:sz w:val="18"/>
          <w:szCs w:val="18"/>
          <w:u w:val="thick"/>
        </w:rPr>
        <w:t>完成図書</w:t>
      </w:r>
    </w:p>
    <w:p w14:paraId="7DB443FF" w14:textId="77777777" w:rsidR="009C0511" w:rsidRPr="00F75389" w:rsidRDefault="009C0511" w:rsidP="009C0511">
      <w:pPr>
        <w:tabs>
          <w:tab w:val="left" w:pos="2410"/>
        </w:tabs>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・対象：下記一覧表による</w:t>
      </w:r>
    </w:p>
    <w:p w14:paraId="07A17D35"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・様式／部数：Ａ４版（〇黒表紙金文字バインダー　○パイプ式ファイル　○紙製ファイル）／</w:t>
      </w:r>
    </w:p>
    <w:p w14:paraId="594D1F90"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 xml:space="preserve">　※１部　○</w:t>
      </w:r>
      <w:r w:rsidRPr="00F75389">
        <w:rPr>
          <w:rFonts w:asciiTheme="minorEastAsia" w:hAnsiTheme="minorEastAsia" w:hint="eastAsia"/>
          <w:sz w:val="18"/>
          <w:szCs w:val="18"/>
          <w:u w:val="double"/>
        </w:rPr>
        <w:t xml:space="preserve">　　</w:t>
      </w:r>
      <w:r w:rsidRPr="00F75389">
        <w:rPr>
          <w:rFonts w:asciiTheme="minorEastAsia" w:hAnsiTheme="minorEastAsia" w:hint="eastAsia"/>
          <w:sz w:val="18"/>
          <w:szCs w:val="18"/>
        </w:rPr>
        <w:t>部　○主体工事に準ずる</w:t>
      </w:r>
    </w:p>
    <w:p w14:paraId="7EC0B1D3"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・表紙：「年度、工事名、完成図書、工期、請負人名」を明記。</w:t>
      </w:r>
    </w:p>
    <w:p w14:paraId="4172D5AD"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・背表紙：「年度、工事名、完成図書、請負人名」を明記。</w:t>
      </w:r>
    </w:p>
    <w:p w14:paraId="6D7C2895" w14:textId="77777777" w:rsidR="009C0511" w:rsidRPr="00F75389" w:rsidRDefault="009C0511" w:rsidP="009C0511">
      <w:pPr>
        <w:spacing w:line="240" w:lineRule="exact"/>
        <w:ind w:firstLineChars="500" w:firstLine="900"/>
        <w:jc w:val="left"/>
        <w:rPr>
          <w:rFonts w:asciiTheme="minorEastAsia" w:hAnsiTheme="minorEastAsia"/>
          <w:sz w:val="18"/>
          <w:szCs w:val="18"/>
        </w:rPr>
      </w:pPr>
      <w:r w:rsidRPr="00F75389">
        <w:rPr>
          <w:rFonts w:asciiTheme="minorEastAsia" w:hAnsiTheme="minorEastAsia" w:hint="eastAsia"/>
          <w:sz w:val="18"/>
          <w:szCs w:val="18"/>
        </w:rPr>
        <w:t>・厚さが</w:t>
      </w:r>
      <w:r w:rsidRPr="00F75389">
        <w:rPr>
          <w:rFonts w:asciiTheme="minorEastAsia" w:hAnsiTheme="minorEastAsia"/>
          <w:sz w:val="18"/>
          <w:szCs w:val="18"/>
        </w:rPr>
        <w:t>10cmを超える場合は監督員と協議の上で分冊とし、表紙及び背表紙にNo.○／○を記入する。</w:t>
      </w:r>
    </w:p>
    <w:p w14:paraId="4F2DDB0F" w14:textId="77777777" w:rsidR="009C0511" w:rsidRPr="00F75389" w:rsidRDefault="009C0511" w:rsidP="009C0511">
      <w:pPr>
        <w:spacing w:line="240" w:lineRule="exact"/>
        <w:ind w:firstLineChars="400" w:firstLine="720"/>
        <w:jc w:val="left"/>
        <w:rPr>
          <w:rFonts w:asciiTheme="minorEastAsia" w:hAnsiTheme="minorEastAsia"/>
          <w:sz w:val="18"/>
          <w:szCs w:val="18"/>
        </w:rPr>
      </w:pPr>
      <w:r w:rsidRPr="00F75389">
        <w:rPr>
          <w:rFonts w:asciiTheme="minorEastAsia" w:hAnsiTheme="minorEastAsia" w:hint="eastAsia"/>
          <w:sz w:val="18"/>
          <w:szCs w:val="18"/>
        </w:rPr>
        <w:t>ウ．完成図書を構成する書類一覧表</w:t>
      </w:r>
    </w:p>
    <w:tbl>
      <w:tblPr>
        <w:tblStyle w:val="1"/>
        <w:tblW w:w="0" w:type="auto"/>
        <w:tblInd w:w="988" w:type="dxa"/>
        <w:tblLook w:val="04A0" w:firstRow="1" w:lastRow="0" w:firstColumn="1" w:lastColumn="0" w:noHBand="0" w:noVBand="1"/>
      </w:tblPr>
      <w:tblGrid>
        <w:gridCol w:w="2126"/>
        <w:gridCol w:w="567"/>
        <w:gridCol w:w="4252"/>
        <w:gridCol w:w="851"/>
        <w:gridCol w:w="1276"/>
      </w:tblGrid>
      <w:tr w:rsidR="009C0511" w:rsidRPr="00F75389" w14:paraId="7B75B639" w14:textId="77777777" w:rsidTr="005111CA">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2D399CE7"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4819" w:type="dxa"/>
            <w:gridSpan w:val="2"/>
            <w:tcBorders>
              <w:top w:val="single" w:sz="4" w:space="0" w:color="auto"/>
              <w:left w:val="single" w:sz="4" w:space="0" w:color="auto"/>
              <w:bottom w:val="single" w:sz="4" w:space="0" w:color="auto"/>
              <w:right w:val="single" w:sz="4" w:space="0" w:color="auto"/>
            </w:tcBorders>
            <w:hideMark/>
          </w:tcPr>
          <w:p w14:paraId="16450437"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提出書類</w:t>
            </w:r>
          </w:p>
        </w:tc>
        <w:tc>
          <w:tcPr>
            <w:tcW w:w="2127" w:type="dxa"/>
            <w:gridSpan w:val="2"/>
            <w:tcBorders>
              <w:top w:val="single" w:sz="4" w:space="0" w:color="auto"/>
              <w:left w:val="single" w:sz="4" w:space="0" w:color="auto"/>
              <w:bottom w:val="single" w:sz="4" w:space="0" w:color="auto"/>
              <w:right w:val="single" w:sz="4" w:space="0" w:color="auto"/>
            </w:tcBorders>
            <w:hideMark/>
          </w:tcPr>
          <w:p w14:paraId="70BF7198"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紙媒体</w:t>
            </w:r>
          </w:p>
        </w:tc>
      </w:tr>
      <w:tr w:rsidR="009C0511" w:rsidRPr="00F75389" w14:paraId="2B4B301F" w14:textId="77777777" w:rsidTr="005111CA">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6DDC9906"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42E75FCF" w14:textId="77777777" w:rsidR="009C0511" w:rsidRPr="00F75389" w:rsidRDefault="009C0511" w:rsidP="005111CA">
            <w:pPr>
              <w:widowControl w:val="0"/>
              <w:spacing w:line="240" w:lineRule="exact"/>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1535FF1"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完成図面</w:t>
            </w:r>
          </w:p>
        </w:tc>
        <w:tc>
          <w:tcPr>
            <w:tcW w:w="851" w:type="dxa"/>
            <w:tcBorders>
              <w:top w:val="single" w:sz="4" w:space="0" w:color="auto"/>
              <w:left w:val="single" w:sz="4" w:space="0" w:color="auto"/>
              <w:bottom w:val="single" w:sz="4" w:space="0" w:color="auto"/>
              <w:right w:val="single" w:sz="4" w:space="0" w:color="auto"/>
            </w:tcBorders>
            <w:hideMark/>
          </w:tcPr>
          <w:p w14:paraId="36946EED"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777053C9"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２つ折製本</w:t>
            </w:r>
          </w:p>
        </w:tc>
      </w:tr>
      <w:tr w:rsidR="009C0511" w:rsidRPr="00F75389" w14:paraId="6D79F180" w14:textId="77777777" w:rsidTr="005111CA">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E81D087"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完成図書</w:t>
            </w:r>
          </w:p>
          <w:p w14:paraId="5529BEE2"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3D8CB70C"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5A57241F"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機器完成図</w:t>
            </w:r>
          </w:p>
        </w:tc>
        <w:tc>
          <w:tcPr>
            <w:tcW w:w="851" w:type="dxa"/>
            <w:tcBorders>
              <w:top w:val="single" w:sz="4" w:space="0" w:color="auto"/>
              <w:left w:val="single" w:sz="4" w:space="0" w:color="auto"/>
              <w:bottom w:val="single" w:sz="4" w:space="0" w:color="auto"/>
              <w:right w:val="single" w:sz="4" w:space="0" w:color="auto"/>
            </w:tcBorders>
            <w:hideMark/>
          </w:tcPr>
          <w:p w14:paraId="5C118E27"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88766A8"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紙製図書</w:t>
            </w:r>
          </w:p>
        </w:tc>
      </w:tr>
      <w:tr w:rsidR="009C0511" w:rsidRPr="00F75389" w14:paraId="3BE0B7CD"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A32BDB9"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7A556B9"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6CFCBC10"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機器性能試験成績書</w:t>
            </w:r>
          </w:p>
        </w:tc>
        <w:tc>
          <w:tcPr>
            <w:tcW w:w="851" w:type="dxa"/>
            <w:tcBorders>
              <w:top w:val="single" w:sz="4" w:space="0" w:color="auto"/>
              <w:left w:val="single" w:sz="4" w:space="0" w:color="auto"/>
              <w:bottom w:val="single" w:sz="4" w:space="0" w:color="auto"/>
              <w:right w:val="single" w:sz="4" w:space="0" w:color="auto"/>
            </w:tcBorders>
            <w:hideMark/>
          </w:tcPr>
          <w:p w14:paraId="36C7AF3E"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9ABA10"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4FEB3C44"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6F811F5"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D5BFB7"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5428B5E8"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現地試験成績表、試運転・各種測定データ記録</w:t>
            </w:r>
          </w:p>
        </w:tc>
        <w:tc>
          <w:tcPr>
            <w:tcW w:w="851" w:type="dxa"/>
            <w:tcBorders>
              <w:top w:val="single" w:sz="4" w:space="0" w:color="auto"/>
              <w:left w:val="single" w:sz="4" w:space="0" w:color="auto"/>
              <w:bottom w:val="single" w:sz="4" w:space="0" w:color="auto"/>
              <w:right w:val="single" w:sz="4" w:space="0" w:color="auto"/>
            </w:tcBorders>
            <w:hideMark/>
          </w:tcPr>
          <w:p w14:paraId="38D76ABC"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2685E3"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78C5F895"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E73DEA3"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E30D634"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02964B35"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取扱説明書及び保守に関する説明書</w:t>
            </w:r>
          </w:p>
        </w:tc>
        <w:tc>
          <w:tcPr>
            <w:tcW w:w="851" w:type="dxa"/>
            <w:tcBorders>
              <w:top w:val="single" w:sz="4" w:space="0" w:color="auto"/>
              <w:left w:val="single" w:sz="4" w:space="0" w:color="auto"/>
              <w:bottom w:val="single" w:sz="4" w:space="0" w:color="auto"/>
              <w:right w:val="single" w:sz="4" w:space="0" w:color="auto"/>
            </w:tcBorders>
            <w:hideMark/>
          </w:tcPr>
          <w:p w14:paraId="5ACFDA36"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F33F08"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16C54E67"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DDE74DF"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367BE2"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573B6404"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機器台帳（高圧機器含む）</w:t>
            </w:r>
          </w:p>
        </w:tc>
        <w:tc>
          <w:tcPr>
            <w:tcW w:w="851" w:type="dxa"/>
            <w:tcBorders>
              <w:top w:val="single" w:sz="4" w:space="0" w:color="auto"/>
              <w:left w:val="single" w:sz="4" w:space="0" w:color="auto"/>
              <w:bottom w:val="single" w:sz="4" w:space="0" w:color="auto"/>
              <w:right w:val="single" w:sz="4" w:space="0" w:color="auto"/>
            </w:tcBorders>
            <w:hideMark/>
          </w:tcPr>
          <w:p w14:paraId="1C78E245"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8D2B5C"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5EDD89CF"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A5D8110"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602D0CC4"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B4F9FC2"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初期設定状況説明書</w:t>
            </w:r>
          </w:p>
        </w:tc>
        <w:tc>
          <w:tcPr>
            <w:tcW w:w="851" w:type="dxa"/>
            <w:tcBorders>
              <w:top w:val="single" w:sz="4" w:space="0" w:color="auto"/>
              <w:left w:val="single" w:sz="4" w:space="0" w:color="auto"/>
              <w:bottom w:val="single" w:sz="4" w:space="0" w:color="auto"/>
              <w:right w:val="single" w:sz="4" w:space="0" w:color="auto"/>
            </w:tcBorders>
            <w:hideMark/>
          </w:tcPr>
          <w:p w14:paraId="78B0A62C"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E3D7E0"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12452B50"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3FCB771"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411663CF"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2FFDC7C"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設計条件資料</w:t>
            </w:r>
          </w:p>
        </w:tc>
        <w:tc>
          <w:tcPr>
            <w:tcW w:w="851" w:type="dxa"/>
            <w:tcBorders>
              <w:top w:val="single" w:sz="4" w:space="0" w:color="auto"/>
              <w:left w:val="single" w:sz="4" w:space="0" w:color="auto"/>
              <w:bottom w:val="single" w:sz="4" w:space="0" w:color="auto"/>
              <w:right w:val="single" w:sz="4" w:space="0" w:color="auto"/>
            </w:tcBorders>
            <w:hideMark/>
          </w:tcPr>
          <w:p w14:paraId="7CBA442E"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D68F53"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156FF4C7"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29B4C78"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1AD1581C"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6C2DECB5"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関係官公署届出書控、検査証</w:t>
            </w:r>
          </w:p>
        </w:tc>
        <w:tc>
          <w:tcPr>
            <w:tcW w:w="851" w:type="dxa"/>
            <w:tcBorders>
              <w:top w:val="single" w:sz="4" w:space="0" w:color="auto"/>
              <w:left w:val="single" w:sz="4" w:space="0" w:color="auto"/>
              <w:bottom w:val="single" w:sz="4" w:space="0" w:color="auto"/>
              <w:right w:val="single" w:sz="4" w:space="0" w:color="auto"/>
            </w:tcBorders>
            <w:hideMark/>
          </w:tcPr>
          <w:p w14:paraId="38DED7FC"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0BEAE"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284E7460"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30E286D"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51317E91"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2D15784"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物品引渡書、主要機器一覧表</w:t>
            </w:r>
          </w:p>
        </w:tc>
        <w:tc>
          <w:tcPr>
            <w:tcW w:w="851" w:type="dxa"/>
            <w:tcBorders>
              <w:top w:val="single" w:sz="4" w:space="0" w:color="auto"/>
              <w:left w:val="single" w:sz="4" w:space="0" w:color="auto"/>
              <w:bottom w:val="single" w:sz="4" w:space="0" w:color="auto"/>
              <w:right w:val="single" w:sz="4" w:space="0" w:color="auto"/>
            </w:tcBorders>
            <w:hideMark/>
          </w:tcPr>
          <w:p w14:paraId="641767CD"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F5FF42"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1EE1350C"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4D341D7"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1791D370"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50692C9B"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緊急連絡先一覧</w:t>
            </w:r>
          </w:p>
        </w:tc>
        <w:tc>
          <w:tcPr>
            <w:tcW w:w="851" w:type="dxa"/>
            <w:tcBorders>
              <w:top w:val="single" w:sz="4" w:space="0" w:color="auto"/>
              <w:left w:val="single" w:sz="4" w:space="0" w:color="auto"/>
              <w:bottom w:val="single" w:sz="4" w:space="0" w:color="auto"/>
              <w:right w:val="single" w:sz="4" w:space="0" w:color="auto"/>
            </w:tcBorders>
            <w:hideMark/>
          </w:tcPr>
          <w:p w14:paraId="6DE103A2"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554912" w14:textId="77777777" w:rsidR="009C0511" w:rsidRPr="00F75389" w:rsidRDefault="009C0511" w:rsidP="005111CA">
            <w:pPr>
              <w:spacing w:beforeAutospacing="1" w:afterAutospacing="1"/>
              <w:rPr>
                <w:rFonts w:asciiTheme="minorEastAsia" w:hAnsiTheme="minorEastAsia"/>
                <w:sz w:val="18"/>
                <w:szCs w:val="18"/>
              </w:rPr>
            </w:pPr>
          </w:p>
        </w:tc>
      </w:tr>
      <w:tr w:rsidR="009C0511" w:rsidRPr="00F75389" w14:paraId="1C7DD0EB" w14:textId="77777777" w:rsidTr="005111CA">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0BCCA6D" w14:textId="77777777" w:rsidR="009C0511" w:rsidRPr="00F75389" w:rsidRDefault="009C0511" w:rsidP="005111CA">
            <w:pPr>
              <w:spacing w:beforeAutospacing="1" w:afterAutospacing="1"/>
              <w:rPr>
                <w:rFonts w:ascii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AE92DD" w14:textId="77777777" w:rsidR="009C0511" w:rsidRPr="00F75389" w:rsidRDefault="009C0511" w:rsidP="009C0511">
            <w:pPr>
              <w:pStyle w:val="a5"/>
              <w:numPr>
                <w:ilvl w:val="0"/>
                <w:numId w:val="18"/>
              </w:numPr>
              <w:spacing w:line="240" w:lineRule="exact"/>
              <w:ind w:leftChars="0"/>
              <w:rPr>
                <w:rFonts w:asciiTheme="minorEastAsia" w:hAnsiTheme="minorEastAsia"/>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544E4E7"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hint="eastAsia"/>
                <w:sz w:val="18"/>
                <w:szCs w:val="18"/>
              </w:rPr>
              <w:t>その他保守上必要な書類</w:t>
            </w:r>
          </w:p>
          <w:p w14:paraId="2F0E49BC" w14:textId="77777777" w:rsidR="009C0511" w:rsidRPr="00F75389" w:rsidRDefault="009C0511" w:rsidP="005111CA">
            <w:pPr>
              <w:widowControl w:val="0"/>
              <w:spacing w:line="240" w:lineRule="exact"/>
              <w:rPr>
                <w:rFonts w:asciiTheme="minorEastAsia" w:hAnsiTheme="minorEastAsia"/>
                <w:sz w:val="18"/>
                <w:szCs w:val="18"/>
              </w:rPr>
            </w:pPr>
            <w:r w:rsidRPr="00F75389">
              <w:rPr>
                <w:rFonts w:asciiTheme="minorEastAsia" w:hAnsiTheme="minorEastAsia"/>
                <w:sz w:val="18"/>
                <w:szCs w:val="18"/>
              </w:rPr>
              <w:t>(アスベスト調査結果、PCB含有等)</w:t>
            </w:r>
          </w:p>
        </w:tc>
        <w:tc>
          <w:tcPr>
            <w:tcW w:w="851" w:type="dxa"/>
            <w:tcBorders>
              <w:top w:val="single" w:sz="4" w:space="0" w:color="auto"/>
              <w:left w:val="single" w:sz="4" w:space="0" w:color="auto"/>
              <w:bottom w:val="single" w:sz="4" w:space="0" w:color="auto"/>
              <w:right w:val="single" w:sz="4" w:space="0" w:color="auto"/>
            </w:tcBorders>
            <w:hideMark/>
          </w:tcPr>
          <w:p w14:paraId="522F86A4" w14:textId="77777777" w:rsidR="009C0511" w:rsidRPr="00F75389" w:rsidRDefault="009C0511" w:rsidP="005111CA">
            <w:pPr>
              <w:widowControl w:val="0"/>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D1726" w14:textId="77777777" w:rsidR="009C0511" w:rsidRPr="00F75389" w:rsidRDefault="009C0511" w:rsidP="005111CA">
            <w:pPr>
              <w:spacing w:beforeAutospacing="1" w:afterAutospacing="1"/>
              <w:rPr>
                <w:rFonts w:asciiTheme="minorEastAsia" w:hAnsiTheme="minorEastAsia"/>
                <w:sz w:val="18"/>
                <w:szCs w:val="18"/>
              </w:rPr>
            </w:pPr>
          </w:p>
        </w:tc>
      </w:tr>
    </w:tbl>
    <w:p w14:paraId="21C47F1F"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（１９）工事情報共有システム</w:t>
      </w:r>
    </w:p>
    <w:p w14:paraId="0A4D8123" w14:textId="77777777" w:rsidR="009C0511" w:rsidRPr="008B7C5A" w:rsidRDefault="009C0511" w:rsidP="009C0511">
      <w:pPr>
        <w:spacing w:line="240" w:lineRule="exact"/>
        <w:ind w:left="180" w:hangingChars="100" w:hanging="180"/>
        <w:rPr>
          <w:rFonts w:asciiTheme="minorEastAsia" w:hAnsiTheme="minorEastAsia"/>
          <w:sz w:val="10"/>
        </w:rPr>
      </w:pPr>
      <w:r w:rsidRPr="00F75389">
        <w:rPr>
          <w:rFonts w:asciiTheme="minorEastAsia" w:hAnsiTheme="minorEastAsia" w:hint="eastAsia"/>
          <w:sz w:val="18"/>
          <w:szCs w:val="18"/>
        </w:rPr>
        <w:t xml:space="preserve">　　　　</w:t>
      </w:r>
      <w:r>
        <w:rPr>
          <w:rFonts w:asciiTheme="minorEastAsia" w:hAnsiTheme="minorEastAsia" w:hint="eastAsia"/>
          <w:sz w:val="18"/>
          <w:szCs w:val="18"/>
        </w:rPr>
        <w:t>○</w:t>
      </w:r>
      <w:r w:rsidRPr="00E137D3">
        <w:rPr>
          <w:rFonts w:asciiTheme="minorEastAsia" w:hAnsiTheme="minorEastAsia" w:hint="eastAsia"/>
          <w:sz w:val="18"/>
        </w:rPr>
        <w:t>使用する工事情報共有システムは、監督員の承諾を得たうえで決定すること。</w:t>
      </w:r>
      <w:r w:rsidRPr="008B7C5A">
        <w:rPr>
          <w:rFonts w:hint="eastAsia"/>
          <w:kern w:val="0"/>
          <w:sz w:val="18"/>
        </w:rPr>
        <w:t>（</w:t>
      </w:r>
      <w:r w:rsidRPr="008B7C5A">
        <w:rPr>
          <w:rFonts w:hint="eastAsia"/>
          <w:kern w:val="0"/>
          <w:sz w:val="18"/>
        </w:rPr>
        <w:t>LGWAN</w:t>
      </w:r>
      <w:r w:rsidRPr="008B7C5A">
        <w:rPr>
          <w:rFonts w:hint="eastAsia"/>
          <w:kern w:val="0"/>
          <w:sz w:val="18"/>
        </w:rPr>
        <w:t>環境で使用できるものを選定すること。）</w:t>
      </w:r>
    </w:p>
    <w:p w14:paraId="5A5FCA05"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hint="eastAsia"/>
          <w:color w:val="000000" w:themeColor="text1"/>
          <w:sz w:val="18"/>
          <w:szCs w:val="18"/>
        </w:rPr>
        <w:t>２０</w:t>
      </w:r>
      <w:r w:rsidRPr="00F75389">
        <w:rPr>
          <w:rFonts w:asciiTheme="minorEastAsia" w:hAnsiTheme="minorEastAsia" w:hint="eastAsia"/>
          <w:sz w:val="18"/>
          <w:szCs w:val="18"/>
        </w:rPr>
        <w:t>）電子検査と機材の準備</w:t>
      </w:r>
    </w:p>
    <w:p w14:paraId="27D60566" w14:textId="77777777" w:rsidR="009C0511" w:rsidRPr="00F75389" w:rsidRDefault="009C0511" w:rsidP="009C0511">
      <w:pPr>
        <w:spacing w:line="240" w:lineRule="exact"/>
        <w:ind w:leftChars="300" w:left="720" w:firstLineChars="100" w:firstLine="180"/>
        <w:jc w:val="left"/>
        <w:rPr>
          <w:rFonts w:asciiTheme="minorEastAsia" w:hAnsiTheme="minorEastAsia"/>
          <w:strike/>
          <w:sz w:val="18"/>
          <w:szCs w:val="18"/>
        </w:rPr>
      </w:pPr>
      <w:r w:rsidRPr="00F75389">
        <w:rPr>
          <w:rFonts w:asciiTheme="minorEastAsia" w:hAnsiTheme="minorEastAsia"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5899DCE4" w14:textId="77777777" w:rsidR="009C0511" w:rsidRPr="007D26CC" w:rsidRDefault="009C0511" w:rsidP="009C0511">
      <w:pPr>
        <w:spacing w:line="240" w:lineRule="exact"/>
        <w:ind w:leftChars="200" w:left="480"/>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「神</w:t>
      </w:r>
      <w:r w:rsidRPr="007D26CC">
        <w:rPr>
          <w:rFonts w:asciiTheme="minorEastAsia" w:hAnsiTheme="minorEastAsia" w:hint="eastAsia"/>
          <w:sz w:val="18"/>
          <w:szCs w:val="18"/>
        </w:rPr>
        <w:t>戸市電子検査実施要領（建築設備工事編）」</w:t>
      </w:r>
    </w:p>
    <w:p w14:paraId="21BBF192" w14:textId="77777777" w:rsidR="009C0511" w:rsidRPr="007D26CC" w:rsidRDefault="009C0511" w:rsidP="009C0511">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w:t>
      </w:r>
      <w:r w:rsidRPr="007D26CC">
        <w:rPr>
          <w:rFonts w:asciiTheme="minorEastAsia" w:hAnsiTheme="minorEastAsia"/>
          <w:sz w:val="18"/>
          <w:szCs w:val="18"/>
        </w:rPr>
        <w:t xml:space="preserve"> </w:t>
      </w:r>
      <w:r w:rsidRPr="007D26CC">
        <w:rPr>
          <w:rFonts w:asciiTheme="minorEastAsia" w:hAnsiTheme="minorEastAsia" w:hint="eastAsia"/>
          <w:sz w:val="18"/>
          <w:szCs w:val="18"/>
        </w:rPr>
        <w:t>「神戸市建築設備工事完成図書電子納品運用ガイドライン」</w:t>
      </w:r>
    </w:p>
    <w:p w14:paraId="422F203E" w14:textId="77777777" w:rsidR="009C0511" w:rsidRPr="007D26CC" w:rsidRDefault="009C0511" w:rsidP="009C0511">
      <w:pPr>
        <w:spacing w:line="240" w:lineRule="exact"/>
        <w:ind w:leftChars="200" w:left="480"/>
        <w:jc w:val="left"/>
        <w:rPr>
          <w:rFonts w:asciiTheme="minorEastAsia" w:hAnsiTheme="minorEastAsia"/>
          <w:sz w:val="18"/>
          <w:szCs w:val="18"/>
        </w:rPr>
      </w:pPr>
      <w:r w:rsidRPr="007D26CC">
        <w:rPr>
          <w:rFonts w:asciiTheme="minorEastAsia" w:hAnsiTheme="minorEastAsia" w:hint="eastAsia"/>
          <w:sz w:val="18"/>
          <w:szCs w:val="18"/>
        </w:rPr>
        <w:t xml:space="preserve">　　（神戸市ホームページ参照</w:t>
      </w:r>
      <w:r w:rsidRPr="007D26CC">
        <w:rPr>
          <w:rFonts w:asciiTheme="minorEastAsia" w:hAnsiTheme="minorEastAsia"/>
          <w:sz w:val="18"/>
          <w:szCs w:val="18"/>
        </w:rPr>
        <w:t xml:space="preserve"> </w:t>
      </w:r>
      <w:hyperlink r:id="rId18" w:history="1">
        <w:r w:rsidRPr="007D26CC">
          <w:rPr>
            <w:rStyle w:val="af0"/>
            <w:rFonts w:asciiTheme="minorEastAsia" w:hAnsiTheme="minorEastAsia"/>
            <w:sz w:val="18"/>
            <w:szCs w:val="18"/>
          </w:rPr>
          <w:t>https://www.city.kobe.lg.jp/a33607/business/todokede/jutakutoshikyoku/setubi/koji.html</w:t>
        </w:r>
      </w:hyperlink>
      <w:r w:rsidRPr="007D26CC">
        <w:rPr>
          <w:rFonts w:asciiTheme="minorEastAsia" w:hAnsiTheme="minorEastAsia" w:hint="eastAsia"/>
          <w:sz w:val="18"/>
          <w:szCs w:val="18"/>
        </w:rPr>
        <w:t>）</w:t>
      </w:r>
    </w:p>
    <w:p w14:paraId="24F4B8D3" w14:textId="77777777" w:rsidR="009C0511" w:rsidRPr="007D26CC" w:rsidRDefault="009C0511" w:rsidP="009C0511">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（２１）工事の一時中止に係る事項</w:t>
      </w:r>
    </w:p>
    <w:p w14:paraId="5B63495F" w14:textId="77777777" w:rsidR="009C0511" w:rsidRPr="007D26CC" w:rsidRDefault="009C0511" w:rsidP="009C0511">
      <w:pPr>
        <w:pStyle w:val="a5"/>
        <w:numPr>
          <w:ilvl w:val="0"/>
          <w:numId w:val="22"/>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神戸市工事請負契約約款第２０条の規定により工事の一時</w:t>
      </w:r>
      <w:r>
        <w:rPr>
          <w:rFonts w:asciiTheme="minorEastAsia" w:hAnsiTheme="minorEastAsia" w:hint="eastAsia"/>
          <w:sz w:val="18"/>
          <w:szCs w:val="18"/>
        </w:rPr>
        <w:t>中止通知を受けた場合は、中止期間中における工事現場の管理に関す</w:t>
      </w:r>
      <w:r w:rsidRPr="007D26CC">
        <w:rPr>
          <w:rFonts w:asciiTheme="minorEastAsia" w:hAnsiTheme="minorEastAsia"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0B02AFBC" w14:textId="77777777" w:rsidR="009C0511" w:rsidRPr="007D26CC" w:rsidRDefault="009C0511" w:rsidP="009C0511">
      <w:pPr>
        <w:pStyle w:val="a5"/>
        <w:numPr>
          <w:ilvl w:val="0"/>
          <w:numId w:val="22"/>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工事の施工を一時中止する場合は、工事の続行に備え、工事現場を保全すること。</w:t>
      </w:r>
    </w:p>
    <w:p w14:paraId="011C7A32" w14:textId="77777777" w:rsidR="009C0511" w:rsidRPr="007D26CC" w:rsidRDefault="009C0511" w:rsidP="009C0511">
      <w:pPr>
        <w:spacing w:line="240" w:lineRule="exact"/>
        <w:ind w:left="142"/>
        <w:jc w:val="left"/>
        <w:outlineLvl w:val="1"/>
        <w:rPr>
          <w:rFonts w:asciiTheme="minorEastAsia" w:hAnsiTheme="minorEastAsia"/>
          <w:sz w:val="18"/>
          <w:szCs w:val="18"/>
        </w:rPr>
      </w:pPr>
      <w:r w:rsidRPr="007D26CC">
        <w:rPr>
          <w:rFonts w:asciiTheme="minorEastAsia" w:hAnsiTheme="minorEastAsia" w:hint="eastAsia"/>
          <w:sz w:val="18"/>
          <w:szCs w:val="18"/>
        </w:rPr>
        <w:t>（２２）施工条件</w:t>
      </w:r>
    </w:p>
    <w:p w14:paraId="3C887ACC" w14:textId="77777777" w:rsidR="009C0511" w:rsidRPr="007D26CC" w:rsidRDefault="009C0511" w:rsidP="009C0511">
      <w:pPr>
        <w:pStyle w:val="a5"/>
        <w:numPr>
          <w:ilvl w:val="0"/>
          <w:numId w:val="23"/>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行政機関の休日に関する法律に定める休日に作業は行わない。ただし、設計図書に定めのある場合、監督員が指示又は監督員の承諾を受けた作業は行うことができる。</w:t>
      </w:r>
    </w:p>
    <w:p w14:paraId="5ADBCB83" w14:textId="77777777" w:rsidR="009C0511" w:rsidRPr="007D26CC" w:rsidRDefault="009C0511" w:rsidP="009C0511">
      <w:pPr>
        <w:pStyle w:val="a5"/>
        <w:numPr>
          <w:ilvl w:val="0"/>
          <w:numId w:val="23"/>
        </w:numPr>
        <w:spacing w:line="240" w:lineRule="exact"/>
        <w:ind w:leftChars="0"/>
        <w:jc w:val="left"/>
        <w:outlineLvl w:val="1"/>
        <w:rPr>
          <w:rFonts w:asciiTheme="minorEastAsia" w:hAnsiTheme="minorEastAsia"/>
          <w:sz w:val="18"/>
          <w:szCs w:val="18"/>
        </w:rPr>
      </w:pPr>
      <w:r w:rsidRPr="007D26CC">
        <w:rPr>
          <w:rFonts w:asciiTheme="minorEastAsia" w:hAnsiTheme="minorEastAsia" w:hint="eastAsia"/>
          <w:sz w:val="18"/>
          <w:szCs w:val="18"/>
        </w:rPr>
        <w:t>年末年始、夏期休暇等により長期間現場の作業を休止する場合は、事前に長期休暇の現場管理及び連絡先についての書面を作成し、監督員に提出する。</w:t>
      </w:r>
    </w:p>
    <w:p w14:paraId="3D1B3901" w14:textId="77777777" w:rsidR="009C0511" w:rsidRPr="007D26CC" w:rsidRDefault="009C0511" w:rsidP="009C0511">
      <w:pPr>
        <w:spacing w:line="240" w:lineRule="exact"/>
        <w:ind w:firstLineChars="100" w:firstLine="180"/>
        <w:jc w:val="left"/>
        <w:rPr>
          <w:rFonts w:asciiTheme="minorEastAsia" w:hAnsiTheme="minorEastAsia"/>
          <w:sz w:val="18"/>
          <w:szCs w:val="18"/>
        </w:rPr>
      </w:pPr>
      <w:r w:rsidRPr="007D26CC">
        <w:rPr>
          <w:rFonts w:asciiTheme="minorEastAsia" w:hAnsiTheme="minorEastAsia" w:hint="eastAsia"/>
          <w:sz w:val="18"/>
          <w:szCs w:val="18"/>
        </w:rPr>
        <w:t>（２３）週休２日制工事</w:t>
      </w:r>
    </w:p>
    <w:p w14:paraId="5866C217" w14:textId="77777777" w:rsidR="009C0511" w:rsidRPr="007D26CC" w:rsidRDefault="009C0511" w:rsidP="009C0511">
      <w:pPr>
        <w:spacing w:line="240" w:lineRule="exact"/>
        <w:ind w:firstLineChars="466" w:firstLine="839"/>
        <w:jc w:val="left"/>
        <w:rPr>
          <w:rFonts w:asciiTheme="minorEastAsia" w:hAnsiTheme="minorEastAsia"/>
          <w:sz w:val="18"/>
          <w:szCs w:val="18"/>
        </w:rPr>
      </w:pPr>
      <w:r w:rsidRPr="007D26CC">
        <w:rPr>
          <w:rFonts w:asciiTheme="minorEastAsia" w:hAnsiTheme="minorEastAsia" w:hint="eastAsia"/>
          <w:sz w:val="18"/>
          <w:szCs w:val="18"/>
        </w:rPr>
        <w:t>週休２日制工事の詳細については「神戸市週休２日制工事実施要領」による。（神戸市ホームページ参照</w:t>
      </w:r>
    </w:p>
    <w:p w14:paraId="7930C751" w14:textId="77777777" w:rsidR="009C0511" w:rsidRPr="007D26CC" w:rsidRDefault="009C0511" w:rsidP="009C0511">
      <w:pPr>
        <w:spacing w:line="240" w:lineRule="exact"/>
        <w:ind w:firstLineChars="466" w:firstLine="1118"/>
        <w:jc w:val="left"/>
        <w:rPr>
          <w:rFonts w:asciiTheme="minorEastAsia" w:hAnsiTheme="minorEastAsia"/>
          <w:sz w:val="18"/>
          <w:szCs w:val="18"/>
        </w:rPr>
      </w:pPr>
      <w:hyperlink r:id="rId19" w:history="1">
        <w:r w:rsidRPr="007D26CC">
          <w:rPr>
            <w:rStyle w:val="af0"/>
            <w:rFonts w:asciiTheme="minorEastAsia" w:hAnsiTheme="minorEastAsia"/>
            <w:sz w:val="18"/>
            <w:szCs w:val="18"/>
          </w:rPr>
          <w:t>https://www.city.kobe.lg.jp/a31253/kurashi/machizukuri/institution/kentikugikan/syukyu2kojisokusin.html</w:t>
        </w:r>
      </w:hyperlink>
      <w:r w:rsidRPr="007D26CC">
        <w:rPr>
          <w:rFonts w:asciiTheme="minorEastAsia" w:hAnsiTheme="minorEastAsia" w:hint="eastAsia"/>
          <w:sz w:val="18"/>
          <w:szCs w:val="18"/>
        </w:rPr>
        <w:t>）</w:t>
      </w:r>
    </w:p>
    <w:p w14:paraId="5F5B5BE5" w14:textId="77777777" w:rsidR="009C0511" w:rsidRPr="007D26CC" w:rsidRDefault="009C0511" w:rsidP="009C0511">
      <w:pPr>
        <w:spacing w:line="240" w:lineRule="exact"/>
        <w:ind w:firstLineChars="466" w:firstLine="839"/>
        <w:jc w:val="left"/>
        <w:outlineLvl w:val="1"/>
        <w:rPr>
          <w:rFonts w:asciiTheme="minorEastAsia" w:hAnsiTheme="minorEastAsia"/>
          <w:sz w:val="18"/>
          <w:szCs w:val="18"/>
        </w:rPr>
      </w:pPr>
      <w:r w:rsidRPr="007D26CC">
        <w:rPr>
          <w:rFonts w:asciiTheme="minorEastAsia" w:hAnsiTheme="minorEastAsia" w:hint="eastAsia"/>
          <w:sz w:val="18"/>
          <w:szCs w:val="18"/>
        </w:rPr>
        <w:t>ア　本工事は週休2日制工事として次により指定する。</w:t>
      </w:r>
    </w:p>
    <w:p w14:paraId="4EE14891" w14:textId="77777777" w:rsidR="009C0511" w:rsidRPr="007D26CC" w:rsidRDefault="009C0511" w:rsidP="009C0511">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 xml:space="preserve">※発注者指定方式（※月単位の週休2日制　○通期の週休2日制　）　</w:t>
      </w:r>
    </w:p>
    <w:p w14:paraId="33A9BD7D" w14:textId="77777777" w:rsidR="009C0511" w:rsidRPr="007D26CC" w:rsidRDefault="009C0511" w:rsidP="009C0511">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○受注者希望方式（月単位又は通期の週休2日制）</w:t>
      </w:r>
    </w:p>
    <w:p w14:paraId="11D743F2" w14:textId="77777777" w:rsidR="009C0511" w:rsidRPr="007D26CC" w:rsidRDefault="009C0511" w:rsidP="009C0511">
      <w:pPr>
        <w:spacing w:line="240" w:lineRule="exact"/>
        <w:ind w:firstLineChars="516" w:firstLine="929"/>
        <w:jc w:val="left"/>
        <w:outlineLvl w:val="1"/>
        <w:rPr>
          <w:rFonts w:asciiTheme="minorEastAsia" w:hAnsiTheme="minorEastAsia"/>
          <w:sz w:val="18"/>
          <w:szCs w:val="18"/>
        </w:rPr>
      </w:pPr>
      <w:r w:rsidRPr="007D26CC">
        <w:rPr>
          <w:rFonts w:asciiTheme="minorEastAsia" w:hAnsiTheme="minorEastAsia" w:hint="eastAsia"/>
          <w:sz w:val="18"/>
          <w:szCs w:val="18"/>
        </w:rPr>
        <w:t>○主体工事による</w:t>
      </w:r>
    </w:p>
    <w:p w14:paraId="0A566519" w14:textId="77777777" w:rsidR="009C0511" w:rsidRDefault="009C0511" w:rsidP="009C0511">
      <w:pPr>
        <w:spacing w:line="240" w:lineRule="exact"/>
        <w:ind w:firstLineChars="466" w:firstLine="839"/>
        <w:jc w:val="left"/>
        <w:outlineLvl w:val="1"/>
        <w:rPr>
          <w:rFonts w:asciiTheme="minorEastAsia" w:hAnsiTheme="minorEastAsia"/>
          <w:sz w:val="18"/>
          <w:szCs w:val="18"/>
        </w:rPr>
      </w:pPr>
      <w:r w:rsidRPr="007B50E7">
        <w:rPr>
          <w:rFonts w:asciiTheme="minorEastAsia" w:hAnsiTheme="minorEastAsia" w:hint="eastAsia"/>
          <w:sz w:val="18"/>
          <w:szCs w:val="18"/>
        </w:rPr>
        <w:t>イ　公共工事における週休２日の実現の更なる推進のため、「毎月第２・第４土曜日」は現場閉所に努めるものとし、毎月第２・第</w:t>
      </w:r>
    </w:p>
    <w:p w14:paraId="2F711CD1" w14:textId="77777777" w:rsidR="009C0511" w:rsidRDefault="009C0511" w:rsidP="009C0511">
      <w:pPr>
        <w:spacing w:line="240" w:lineRule="exact"/>
        <w:ind w:firstLine="840"/>
        <w:jc w:val="left"/>
        <w:outlineLvl w:val="1"/>
        <w:rPr>
          <w:rFonts w:asciiTheme="minorEastAsia" w:hAnsiTheme="minorEastAsia"/>
          <w:sz w:val="18"/>
          <w:szCs w:val="18"/>
        </w:rPr>
      </w:pPr>
      <w:r w:rsidRPr="007B50E7">
        <w:rPr>
          <w:rFonts w:asciiTheme="minorEastAsia" w:hAnsiTheme="minorEastAsia" w:hint="eastAsia"/>
          <w:sz w:val="18"/>
          <w:szCs w:val="18"/>
        </w:rPr>
        <w:t>４土曜日の閉所予定及び実績を「週間工事工程表」等に記載し、市監督員に提出し報告すること。なお、建設現場一斉閉所日に閉</w:t>
      </w:r>
    </w:p>
    <w:p w14:paraId="216B4243" w14:textId="77777777" w:rsidR="009C0511" w:rsidRDefault="009C0511" w:rsidP="009C0511">
      <w:pPr>
        <w:spacing w:line="240" w:lineRule="exact"/>
        <w:ind w:firstLine="840"/>
        <w:jc w:val="left"/>
        <w:outlineLvl w:val="1"/>
        <w:rPr>
          <w:rFonts w:asciiTheme="minorEastAsia" w:hAnsiTheme="minorEastAsia"/>
          <w:sz w:val="18"/>
          <w:szCs w:val="18"/>
        </w:rPr>
      </w:pPr>
      <w:r w:rsidRPr="007B50E7">
        <w:rPr>
          <w:rFonts w:asciiTheme="minorEastAsia" w:hAnsiTheme="minorEastAsia" w:hint="eastAsia"/>
          <w:sz w:val="18"/>
          <w:szCs w:val="18"/>
        </w:rPr>
        <w:t>所できなかった場合であっても、この事だけの事由によるペナルティはない。</w:t>
      </w:r>
    </w:p>
    <w:p w14:paraId="2AD9D0FE" w14:textId="77777777" w:rsidR="009C0511" w:rsidRPr="004F6280" w:rsidRDefault="009C0511" w:rsidP="009C0511">
      <w:pPr>
        <w:spacing w:line="240" w:lineRule="exact"/>
        <w:ind w:leftChars="350" w:left="840" w:firstLineChars="100" w:firstLine="180"/>
        <w:rPr>
          <w:rFonts w:asciiTheme="minorEastAsia" w:hAnsiTheme="minorEastAsia"/>
          <w:sz w:val="18"/>
          <w:szCs w:val="18"/>
        </w:rPr>
      </w:pPr>
      <w:r w:rsidRPr="004F6280">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01337326" w14:textId="77777777" w:rsidR="009C0511" w:rsidRPr="00064969" w:rsidRDefault="009C0511" w:rsidP="009C0511">
      <w:pPr>
        <w:spacing w:line="240" w:lineRule="exact"/>
        <w:ind w:leftChars="200" w:left="480" w:firstLine="360"/>
        <w:rPr>
          <w:sz w:val="10"/>
          <w:szCs w:val="18"/>
          <w:u w:val="single"/>
        </w:rPr>
      </w:pPr>
      <w:hyperlink r:id="rId20" w:history="1">
        <w:r w:rsidRPr="00064969">
          <w:rPr>
            <w:rStyle w:val="af0"/>
            <w:sz w:val="18"/>
          </w:rPr>
          <w:t>https://www.kkr.mlit.go.jp/news/top/press/2024/20240522-3kensetugenbaisseiheisa.html</w:t>
        </w:r>
      </w:hyperlink>
    </w:p>
    <w:p w14:paraId="2DD5283C" w14:textId="77777777" w:rsidR="009C0511" w:rsidRDefault="009C0511" w:rsidP="009C0511">
      <w:pPr>
        <w:spacing w:line="240" w:lineRule="exact"/>
        <w:ind w:firstLineChars="200" w:firstLine="360"/>
        <w:jc w:val="left"/>
        <w:outlineLvl w:val="1"/>
        <w:rPr>
          <w:rFonts w:asciiTheme="minorEastAsia" w:hAnsiTheme="minorEastAsia"/>
          <w:sz w:val="18"/>
          <w:szCs w:val="18"/>
        </w:rPr>
      </w:pPr>
      <w:r w:rsidRPr="007B50E7">
        <w:rPr>
          <w:rFonts w:asciiTheme="minorEastAsia" w:hAnsiTheme="minorEastAsia" w:hint="eastAsia"/>
          <w:sz w:val="18"/>
          <w:szCs w:val="18"/>
        </w:rPr>
        <w:t>ウ　建設業界における「目指せ！建設現場 土日一斉閉所」運動の取組みに協力するため、週休２日（毎週土日閉所）に取り組む現</w:t>
      </w:r>
    </w:p>
    <w:p w14:paraId="65755ED0" w14:textId="77777777" w:rsidR="009C0511" w:rsidRPr="007D26CC" w:rsidRDefault="009C0511" w:rsidP="009C0511">
      <w:pPr>
        <w:spacing w:line="240" w:lineRule="exact"/>
        <w:ind w:firstLineChars="466" w:firstLine="839"/>
        <w:jc w:val="left"/>
        <w:outlineLvl w:val="1"/>
        <w:rPr>
          <w:rFonts w:asciiTheme="minorEastAsia" w:hAnsiTheme="minorEastAsia"/>
          <w:sz w:val="18"/>
          <w:szCs w:val="18"/>
        </w:rPr>
      </w:pPr>
      <w:r w:rsidRPr="007B50E7">
        <w:rPr>
          <w:rFonts w:asciiTheme="minorEastAsia" w:hAnsiTheme="minorEastAsia" w:hint="eastAsia"/>
          <w:sz w:val="18"/>
          <w:szCs w:val="18"/>
        </w:rPr>
        <w:t>場に</w:t>
      </w:r>
      <w:r w:rsidRPr="007D26CC">
        <w:rPr>
          <w:rFonts w:asciiTheme="minorEastAsia" w:hAnsiTheme="minorEastAsia" w:hint="eastAsia"/>
          <w:sz w:val="18"/>
          <w:szCs w:val="18"/>
        </w:rPr>
        <w:t>おいては、「目指せ！建設現場 土日一斉閉所」運動ポスターを工事現場の公衆の見やすいところに掲示する。ポスターは以</w:t>
      </w:r>
    </w:p>
    <w:p w14:paraId="62C32ECF" w14:textId="77777777" w:rsidR="009C0511" w:rsidRPr="007D26CC" w:rsidRDefault="009C0511" w:rsidP="009C0511">
      <w:pPr>
        <w:spacing w:line="240" w:lineRule="exact"/>
        <w:ind w:firstLineChars="466" w:firstLine="839"/>
        <w:jc w:val="left"/>
        <w:outlineLvl w:val="1"/>
        <w:rPr>
          <w:rFonts w:asciiTheme="minorEastAsia" w:hAnsiTheme="minorEastAsia"/>
          <w:sz w:val="18"/>
          <w:szCs w:val="18"/>
        </w:rPr>
      </w:pPr>
      <w:r w:rsidRPr="007D26CC">
        <w:rPr>
          <w:rFonts w:asciiTheme="minorEastAsia" w:hAnsiTheme="minorEastAsia" w:hint="eastAsia"/>
          <w:sz w:val="18"/>
          <w:szCs w:val="18"/>
        </w:rPr>
        <w:t>下、日本建設業連合会ホームページに掲載。サイズはＡ３ラミネート加工程度とする。</w:t>
      </w:r>
    </w:p>
    <w:p w14:paraId="74E7AA3D"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 xml:space="preserve">　　　　</w:t>
      </w:r>
      <w:hyperlink r:id="rId21" w:anchor="onsite" w:history="1">
        <w:r w:rsidRPr="007D26CC">
          <w:rPr>
            <w:rStyle w:val="af0"/>
            <w:rFonts w:asciiTheme="minorEastAsia" w:hAnsiTheme="minorEastAsia" w:hint="eastAsia"/>
            <w:sz w:val="18"/>
            <w:szCs w:val="18"/>
          </w:rPr>
          <w:t>https://www.nikkenren.com/2days/action.html#onsite</w:t>
        </w:r>
      </w:hyperlink>
    </w:p>
    <w:p w14:paraId="767AEDB4" w14:textId="77777777" w:rsidR="009C0511" w:rsidRPr="007D26CC" w:rsidRDefault="009C0511" w:rsidP="009C0511">
      <w:pPr>
        <w:spacing w:line="240" w:lineRule="exact"/>
        <w:ind w:firstLineChars="100" w:firstLine="180"/>
        <w:jc w:val="left"/>
        <w:outlineLvl w:val="1"/>
        <w:rPr>
          <w:rFonts w:asciiTheme="minorEastAsia" w:hAnsiTheme="minorEastAsia"/>
          <w:sz w:val="18"/>
          <w:szCs w:val="18"/>
        </w:rPr>
      </w:pPr>
      <w:r w:rsidRPr="007D26CC">
        <w:rPr>
          <w:rFonts w:asciiTheme="minorEastAsia" w:hAnsiTheme="minorEastAsia" w:hint="eastAsia"/>
          <w:sz w:val="18"/>
          <w:szCs w:val="18"/>
        </w:rPr>
        <w:t>（２４）余裕期間制度</w:t>
      </w:r>
    </w:p>
    <w:p w14:paraId="64FE02DB"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7FC07E1F" w14:textId="77777777" w:rsidR="009C0511" w:rsidRPr="007D26CC" w:rsidRDefault="009C0511" w:rsidP="009C0511">
      <w:pPr>
        <w:spacing w:line="240" w:lineRule="exact"/>
        <w:ind w:leftChars="200" w:left="480" w:firstLineChars="100" w:firstLine="180"/>
        <w:jc w:val="left"/>
        <w:rPr>
          <w:rFonts w:asciiTheme="minorEastAsia" w:hAnsiTheme="minorEastAsia"/>
          <w:sz w:val="18"/>
          <w:szCs w:val="18"/>
        </w:rPr>
      </w:pPr>
      <w:r w:rsidRPr="007D26CC">
        <w:rPr>
          <w:rFonts w:asciiTheme="minorEastAsia" w:hAnsiTheme="minorEastAsia"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16B3610D"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なお、余裕期間内に行う準備は受注者の責により行うものとする。</w:t>
      </w:r>
    </w:p>
    <w:p w14:paraId="7A9EF7E0"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契約締結後、工期の始期日の変更の必要が生じた場合は、監督員と協議の上、契約変更（工期変更）を締結することにより、工期の始期日を変更することができる。</w:t>
      </w:r>
    </w:p>
    <w:p w14:paraId="3F984981"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フレックス方式の場合、契約締結後に工事内容の変更がある等、特段の事情がない場合は、受注者が契約時に設定した工期の終期日の変更は行わない。</w:t>
      </w:r>
    </w:p>
    <w:p w14:paraId="5048C0E4"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121CBB4E" w14:textId="77777777" w:rsidR="009C0511" w:rsidRPr="00F75389" w:rsidRDefault="009C0511" w:rsidP="009C0511">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（２５）現場代理人の兼務について（下請工事の場合対象外）</w:t>
      </w:r>
    </w:p>
    <w:p w14:paraId="734A55F5"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本工事が、現場代理人の兼務に関する手続要領第２条に定める工事に該当する場合</w:t>
      </w:r>
    </w:p>
    <w:p w14:paraId="05D081CE"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※兼務可　　○不可（理由：　　　　　　　　　　　　　　　　　　　　　　　　　　　　）</w:t>
      </w:r>
    </w:p>
    <w:p w14:paraId="2B108199" w14:textId="77777777" w:rsidR="009C0511" w:rsidRPr="00F75389" w:rsidRDefault="009C0511" w:rsidP="009C0511">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（２６）特例監理技術者の配置について</w:t>
      </w:r>
    </w:p>
    <w:p w14:paraId="3348822E" w14:textId="77777777" w:rsidR="009C0511" w:rsidRPr="00F75389" w:rsidRDefault="009C0511" w:rsidP="009C0511">
      <w:pPr>
        <w:pStyle w:val="a5"/>
        <w:numPr>
          <w:ilvl w:val="0"/>
          <w:numId w:val="24"/>
        </w:numPr>
        <w:spacing w:line="240" w:lineRule="exact"/>
        <w:ind w:leftChars="0"/>
        <w:rPr>
          <w:rFonts w:asciiTheme="minorEastAsia" w:hAnsiTheme="minorEastAsia"/>
          <w:sz w:val="18"/>
          <w:szCs w:val="18"/>
        </w:rPr>
      </w:pPr>
      <w:r w:rsidRPr="00F75389">
        <w:rPr>
          <w:rFonts w:asciiTheme="minorEastAsia" w:hAnsiTheme="minorEastAsia" w:hint="eastAsia"/>
          <w:sz w:val="18"/>
          <w:szCs w:val="18"/>
        </w:rPr>
        <w:t>本工事は、建設業法第</w:t>
      </w:r>
      <w:r w:rsidRPr="00F75389">
        <w:rPr>
          <w:rFonts w:asciiTheme="minorEastAsia" w:hAnsiTheme="minorEastAsia"/>
          <w:sz w:val="18"/>
          <w:szCs w:val="18"/>
        </w:rPr>
        <w:t>26条第3項ただし書の規定の適用を受ける監理技術者（「特例監理技術者」という。）の配置</w:t>
      </w:r>
    </w:p>
    <w:p w14:paraId="7FB6F001" w14:textId="77777777" w:rsidR="009C0511" w:rsidRPr="00F75389" w:rsidRDefault="009C0511" w:rsidP="009C0511">
      <w:pPr>
        <w:pStyle w:val="a5"/>
        <w:spacing w:line="240" w:lineRule="exact"/>
        <w:ind w:leftChars="0" w:left="900"/>
        <w:rPr>
          <w:rFonts w:asciiTheme="minorEastAsia" w:hAnsiTheme="minorEastAsia"/>
          <w:sz w:val="18"/>
          <w:szCs w:val="18"/>
        </w:rPr>
      </w:pPr>
      <w:r w:rsidRPr="00F75389">
        <w:rPr>
          <w:rFonts w:asciiTheme="minorEastAsia" w:hAnsiTheme="minorEastAsia" w:hint="eastAsia"/>
          <w:sz w:val="18"/>
          <w:szCs w:val="18"/>
        </w:rPr>
        <w:t>※可　　〇不可</w:t>
      </w:r>
    </w:p>
    <w:p w14:paraId="282259A4" w14:textId="77777777" w:rsidR="009C0511" w:rsidRPr="00F75389" w:rsidRDefault="009C0511" w:rsidP="009C0511">
      <w:pPr>
        <w:pStyle w:val="a5"/>
        <w:spacing w:line="240" w:lineRule="exact"/>
        <w:ind w:leftChars="0" w:left="900"/>
        <w:rPr>
          <w:rFonts w:asciiTheme="minorEastAsia" w:hAnsiTheme="minorEastAsia"/>
          <w:sz w:val="18"/>
          <w:szCs w:val="18"/>
        </w:rPr>
      </w:pPr>
      <w:r w:rsidRPr="00F75389">
        <w:rPr>
          <w:rFonts w:asciiTheme="minorEastAsia" w:hAnsiTheme="minorEastAsia" w:hint="eastAsia"/>
          <w:sz w:val="18"/>
          <w:szCs w:val="18"/>
        </w:rPr>
        <w:t>特例監理技術者の配置を認める場合の要件は、下記イによる。</w:t>
      </w:r>
    </w:p>
    <w:p w14:paraId="48D5A50C" w14:textId="77777777" w:rsidR="009C0511" w:rsidRPr="00F75389" w:rsidRDefault="009C0511" w:rsidP="009C0511">
      <w:pPr>
        <w:pStyle w:val="a5"/>
        <w:numPr>
          <w:ilvl w:val="0"/>
          <w:numId w:val="24"/>
        </w:numPr>
        <w:spacing w:line="240" w:lineRule="exact"/>
        <w:ind w:leftChars="0"/>
        <w:rPr>
          <w:rFonts w:asciiTheme="minorEastAsia" w:hAnsiTheme="minorEastAsia"/>
          <w:sz w:val="18"/>
          <w:szCs w:val="18"/>
        </w:rPr>
      </w:pPr>
      <w:r w:rsidRPr="00F75389">
        <w:rPr>
          <w:rFonts w:asciiTheme="minorEastAsia" w:hAnsiTheme="minorEastAsia" w:hint="eastAsia"/>
          <w:sz w:val="18"/>
          <w:szCs w:val="18"/>
        </w:rPr>
        <w:t>本工事において、建設業法第２６条第３項ただし書の規定の適用を受ける監理技術者（以下、「特例監理技術者」という。）</w:t>
      </w:r>
    </w:p>
    <w:p w14:paraId="4729873D" w14:textId="77777777" w:rsidR="009C0511" w:rsidRPr="00F75389" w:rsidRDefault="009C0511" w:rsidP="009C0511">
      <w:pPr>
        <w:spacing w:line="240" w:lineRule="exact"/>
        <w:ind w:leftChars="354" w:left="850" w:firstLine="1"/>
        <w:rPr>
          <w:rFonts w:asciiTheme="minorEastAsia" w:hAnsiTheme="minorEastAsia"/>
          <w:sz w:val="18"/>
          <w:szCs w:val="18"/>
        </w:rPr>
      </w:pPr>
      <w:r w:rsidRPr="00F75389">
        <w:rPr>
          <w:rFonts w:asciiTheme="minorEastAsia" w:hAnsiTheme="minorEastAsia" w:hint="eastAsia"/>
          <w:sz w:val="18"/>
          <w:szCs w:val="18"/>
        </w:rPr>
        <w:t>の配置を行う場合は以下の（</w:t>
      </w:r>
      <w:r w:rsidRPr="00F75389">
        <w:rPr>
          <w:rFonts w:asciiTheme="minorEastAsia" w:hAnsiTheme="minorEastAsia"/>
          <w:sz w:val="18"/>
          <w:szCs w:val="18"/>
        </w:rPr>
        <w:t>a）～（h）の要件を全て満たさなければならない。</w:t>
      </w:r>
    </w:p>
    <w:p w14:paraId="1F360CBF"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a）建設業法第２６条第３項ただし書による監理技術者の職務を補佐する者（以下、「監理技術者補佐」という。）を専任で</w:t>
      </w:r>
    </w:p>
    <w:p w14:paraId="7793D034" w14:textId="77777777" w:rsidR="009C0511" w:rsidRPr="00F75389" w:rsidRDefault="009C0511" w:rsidP="009C0511">
      <w:pPr>
        <w:spacing w:line="240" w:lineRule="exact"/>
        <w:ind w:firstLineChars="630" w:firstLine="1134"/>
        <w:rPr>
          <w:rFonts w:asciiTheme="minorEastAsia" w:hAnsiTheme="minorEastAsia"/>
          <w:sz w:val="18"/>
          <w:szCs w:val="18"/>
        </w:rPr>
      </w:pPr>
      <w:r w:rsidRPr="00F75389">
        <w:rPr>
          <w:rFonts w:asciiTheme="minorEastAsia" w:hAnsiTheme="minorEastAsia" w:hint="eastAsia"/>
          <w:sz w:val="18"/>
          <w:szCs w:val="18"/>
        </w:rPr>
        <w:t>配置すること。</w:t>
      </w:r>
      <w:r w:rsidRPr="00F75389">
        <w:rPr>
          <w:rFonts w:asciiTheme="minorEastAsia" w:hAnsiTheme="minorEastAsia"/>
          <w:sz w:val="18"/>
          <w:szCs w:val="18"/>
        </w:rPr>
        <w:t xml:space="preserve"> </w:t>
      </w:r>
    </w:p>
    <w:p w14:paraId="7CA74C67"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b）監理技術者補佐は、</w:t>
      </w:r>
      <w:r w:rsidRPr="00F75389">
        <w:rPr>
          <w:rFonts w:asciiTheme="minorEastAsia" w:hAnsiTheme="minorEastAsia" w:hint="eastAsia"/>
          <w:sz w:val="18"/>
          <w:szCs w:val="18"/>
        </w:rPr>
        <w:t>１級施工管理技士補又は１級施工管理技士等の国家資格者、学歴や実務経験により監理技術者の資格</w:t>
      </w:r>
    </w:p>
    <w:p w14:paraId="392B12D0" w14:textId="77777777" w:rsidR="009C0511" w:rsidRPr="00F75389" w:rsidRDefault="009C0511" w:rsidP="009C0511">
      <w:pPr>
        <w:spacing w:line="240" w:lineRule="exact"/>
        <w:ind w:firstLineChars="630" w:firstLine="1134"/>
        <w:rPr>
          <w:rFonts w:asciiTheme="minorEastAsia" w:hAnsiTheme="minorEastAsia"/>
          <w:sz w:val="18"/>
          <w:szCs w:val="18"/>
        </w:rPr>
      </w:pPr>
      <w:r w:rsidRPr="00F75389">
        <w:rPr>
          <w:rFonts w:asciiTheme="minorEastAsia" w:hAnsiTheme="minorEastAsia" w:hint="eastAsia"/>
          <w:sz w:val="18"/>
          <w:szCs w:val="18"/>
        </w:rPr>
        <w:t>を有する者であること。なお、監理技術者補佐の建設業法第２７条の規定に基づく技術検定種目は、特例監理技術者に求め</w:t>
      </w:r>
    </w:p>
    <w:p w14:paraId="447D9818" w14:textId="77777777" w:rsidR="009C0511" w:rsidRPr="00F75389" w:rsidRDefault="009C0511" w:rsidP="009C0511">
      <w:pPr>
        <w:spacing w:line="240" w:lineRule="exact"/>
        <w:ind w:firstLineChars="630" w:firstLine="1134"/>
        <w:rPr>
          <w:rFonts w:asciiTheme="minorEastAsia" w:hAnsiTheme="minorEastAsia"/>
          <w:sz w:val="18"/>
          <w:szCs w:val="18"/>
        </w:rPr>
      </w:pPr>
      <w:r w:rsidRPr="00F75389">
        <w:rPr>
          <w:rFonts w:asciiTheme="minorEastAsia" w:hAnsiTheme="minorEastAsia" w:hint="eastAsia"/>
          <w:sz w:val="18"/>
          <w:szCs w:val="18"/>
        </w:rPr>
        <w:t>る技術検定種目と同じであること。</w:t>
      </w:r>
    </w:p>
    <w:p w14:paraId="2140A517"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c）監理技術者補佐は入札参加者と直接的かつ恒常的な雇用関係にあること。</w:t>
      </w:r>
    </w:p>
    <w:p w14:paraId="480A2B10"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d）同一の特例監理技術者が配置できる工事の数は、本工事を含め同時に２件までとする。</w:t>
      </w:r>
    </w:p>
    <w:p w14:paraId="4922D822" w14:textId="77777777" w:rsidR="009C0511" w:rsidRPr="00F75389" w:rsidRDefault="009C0511" w:rsidP="009C0511">
      <w:pPr>
        <w:spacing w:line="240" w:lineRule="exact"/>
        <w:ind w:leftChars="100" w:left="240" w:firstLineChars="418" w:firstLine="752"/>
        <w:rPr>
          <w:rFonts w:asciiTheme="minorEastAsia" w:hAnsiTheme="minorEastAsia"/>
          <w:sz w:val="18"/>
          <w:szCs w:val="18"/>
        </w:rPr>
      </w:pPr>
      <w:r w:rsidRPr="00F75389">
        <w:rPr>
          <w:rFonts w:asciiTheme="minorEastAsia" w:hAnsiTheme="minorEastAsia" w:hint="eastAsia"/>
          <w:sz w:val="18"/>
          <w:szCs w:val="18"/>
        </w:rPr>
        <w:t>（ただし、同一あるいは別々の発注者が、同一の建設業者と締結する契約工期の重複する複数の請負契約に係る工事で</w:t>
      </w:r>
    </w:p>
    <w:p w14:paraId="58CA6997" w14:textId="77777777" w:rsidR="009C0511" w:rsidRPr="00F75389" w:rsidRDefault="009C0511" w:rsidP="009C0511">
      <w:pPr>
        <w:spacing w:line="240" w:lineRule="exact"/>
        <w:ind w:leftChars="100" w:left="240" w:firstLineChars="496" w:firstLine="893"/>
        <w:rPr>
          <w:rFonts w:asciiTheme="minorEastAsia" w:hAnsiTheme="minorEastAsia"/>
          <w:sz w:val="18"/>
          <w:szCs w:val="18"/>
        </w:rPr>
      </w:pPr>
      <w:r w:rsidRPr="00F75389">
        <w:rPr>
          <w:rFonts w:asciiTheme="minorEastAsia" w:hAnsiTheme="minorEastAsia" w:hint="eastAsia"/>
          <w:sz w:val="18"/>
          <w:szCs w:val="18"/>
        </w:rPr>
        <w:t>あって、かつ、それぞれの工事の対象となる工作物等に一体性が認められるもの（当初の請負契約以外の請負契約が</w:t>
      </w:r>
    </w:p>
    <w:p w14:paraId="6841AC81" w14:textId="77777777" w:rsidR="009C0511" w:rsidRPr="00F75389" w:rsidRDefault="009C0511" w:rsidP="009C0511">
      <w:pPr>
        <w:spacing w:line="240" w:lineRule="exact"/>
        <w:ind w:leftChars="100" w:left="240" w:firstLineChars="496" w:firstLine="893"/>
        <w:rPr>
          <w:rFonts w:asciiTheme="minorEastAsia" w:hAnsiTheme="minorEastAsia"/>
          <w:sz w:val="18"/>
          <w:szCs w:val="18"/>
        </w:rPr>
      </w:pPr>
      <w:r w:rsidRPr="00F75389">
        <w:rPr>
          <w:rFonts w:asciiTheme="minorEastAsia" w:hAnsiTheme="minorEastAsia" w:hint="eastAsia"/>
          <w:sz w:val="18"/>
          <w:szCs w:val="18"/>
        </w:rPr>
        <w:t>随意契約により締結される場合に限る。）については、これら複数の工事を一の工事とみなす。）</w:t>
      </w:r>
    </w:p>
    <w:p w14:paraId="3A83CB39"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e）特例監理技術者が兼務できる工事は神戸市内の工事でなければならない。</w:t>
      </w:r>
    </w:p>
    <w:p w14:paraId="6D1814EF"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f）特例監理技術者は、施工における主要な会議への参加、現場の巡回及び主要な工程の立会等の職務を適正に遂行しなけれ</w:t>
      </w:r>
    </w:p>
    <w:p w14:paraId="4FE7FCC0" w14:textId="77777777" w:rsidR="009C0511" w:rsidRPr="00F75389" w:rsidRDefault="009C0511" w:rsidP="009C0511">
      <w:pPr>
        <w:spacing w:line="240" w:lineRule="exact"/>
        <w:ind w:firstLineChars="630" w:firstLine="1134"/>
        <w:rPr>
          <w:rFonts w:asciiTheme="minorEastAsia" w:hAnsiTheme="minorEastAsia"/>
          <w:sz w:val="18"/>
          <w:szCs w:val="18"/>
        </w:rPr>
      </w:pPr>
      <w:r w:rsidRPr="00F75389">
        <w:rPr>
          <w:rFonts w:asciiTheme="minorEastAsia" w:hAnsiTheme="minorEastAsia" w:hint="eastAsia"/>
          <w:sz w:val="18"/>
          <w:szCs w:val="18"/>
        </w:rPr>
        <w:t>ばならない。</w:t>
      </w:r>
    </w:p>
    <w:p w14:paraId="11D82932" w14:textId="77777777" w:rsidR="009C0511" w:rsidRPr="00F75389" w:rsidRDefault="009C0511" w:rsidP="009C0511">
      <w:pPr>
        <w:spacing w:line="240" w:lineRule="exact"/>
        <w:ind w:firstLineChars="393" w:firstLine="707"/>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g）特例監理技術者と監理技術者補佐との間で常に連絡が取れる体制であること。</w:t>
      </w:r>
    </w:p>
    <w:p w14:paraId="2CB115AB" w14:textId="77777777" w:rsidR="009C0511" w:rsidRPr="00F75389" w:rsidRDefault="009C0511" w:rsidP="009C0511">
      <w:pPr>
        <w:spacing w:line="240" w:lineRule="exact"/>
        <w:ind w:firstLineChars="400" w:firstLine="720"/>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h）監理技術者補佐が担う業務等について、明らかにすること。</w:t>
      </w:r>
    </w:p>
    <w:p w14:paraId="209904EF" w14:textId="77777777" w:rsidR="009C0511" w:rsidRPr="00F75389" w:rsidRDefault="009C0511" w:rsidP="009C0511">
      <w:pPr>
        <w:pStyle w:val="a5"/>
        <w:numPr>
          <w:ilvl w:val="0"/>
          <w:numId w:val="24"/>
        </w:numPr>
        <w:spacing w:line="240" w:lineRule="exact"/>
        <w:ind w:leftChars="0"/>
        <w:rPr>
          <w:rFonts w:asciiTheme="minorEastAsia" w:hAnsiTheme="minorEastAsia"/>
          <w:sz w:val="18"/>
          <w:szCs w:val="18"/>
        </w:rPr>
      </w:pPr>
      <w:r w:rsidRPr="00F75389">
        <w:rPr>
          <w:rFonts w:asciiTheme="minorEastAsia" w:hAnsiTheme="minorEastAsia" w:hint="eastAsia"/>
          <w:sz w:val="18"/>
          <w:szCs w:val="18"/>
        </w:rPr>
        <w:t>本工事の監理技術者が特例監理技術者として兼務する事となる場合、イ（</w:t>
      </w:r>
      <w:r w:rsidRPr="00F75389">
        <w:rPr>
          <w:rFonts w:asciiTheme="minorEastAsia" w:hAnsiTheme="minorEastAsia"/>
          <w:sz w:val="18"/>
          <w:szCs w:val="18"/>
        </w:rPr>
        <w:t>a）～（h）の事項について確認できる書類を提出すること。</w:t>
      </w:r>
    </w:p>
    <w:tbl>
      <w:tblPr>
        <w:tblW w:w="9694"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76"/>
      </w:tblGrid>
      <w:tr w:rsidR="009C0511" w:rsidRPr="00F75389" w14:paraId="0D58D6CB" w14:textId="77777777" w:rsidTr="005111CA">
        <w:tc>
          <w:tcPr>
            <w:tcW w:w="1418" w:type="dxa"/>
            <w:shd w:val="clear" w:color="auto" w:fill="auto"/>
          </w:tcPr>
          <w:p w14:paraId="295F0710"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イの事項</w:t>
            </w:r>
          </w:p>
        </w:tc>
        <w:tc>
          <w:tcPr>
            <w:tcW w:w="8276" w:type="dxa"/>
            <w:shd w:val="clear" w:color="auto" w:fill="auto"/>
          </w:tcPr>
          <w:p w14:paraId="3D9EBA2B" w14:textId="77777777" w:rsidR="009C0511" w:rsidRPr="00F75389" w:rsidRDefault="009C0511" w:rsidP="005111CA">
            <w:pPr>
              <w:spacing w:line="240" w:lineRule="exact"/>
              <w:rPr>
                <w:rFonts w:asciiTheme="minorEastAsia" w:hAnsiTheme="minorEastAsia"/>
                <w:sz w:val="18"/>
                <w:szCs w:val="18"/>
                <w:u w:val="single"/>
              </w:rPr>
            </w:pPr>
            <w:r w:rsidRPr="00F75389">
              <w:rPr>
                <w:rFonts w:asciiTheme="minorEastAsia" w:hAnsiTheme="minorEastAsia" w:hint="eastAsia"/>
                <w:sz w:val="18"/>
                <w:szCs w:val="18"/>
              </w:rPr>
              <w:t>提出書類の例</w:t>
            </w:r>
          </w:p>
        </w:tc>
      </w:tr>
      <w:tr w:rsidR="009C0511" w:rsidRPr="00F75389" w14:paraId="70A7DCDB" w14:textId="77777777" w:rsidTr="005111CA">
        <w:tc>
          <w:tcPr>
            <w:tcW w:w="1418" w:type="dxa"/>
            <w:shd w:val="clear" w:color="auto" w:fill="auto"/>
          </w:tcPr>
          <w:p w14:paraId="2434F50D"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a）、（b）</w:t>
            </w:r>
          </w:p>
        </w:tc>
        <w:tc>
          <w:tcPr>
            <w:tcW w:w="8276" w:type="dxa"/>
            <w:shd w:val="clear" w:color="auto" w:fill="auto"/>
          </w:tcPr>
          <w:p w14:paraId="1EA9BC41"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監理技術者補佐の資格を有する書類（１級施工管理技士等の国家資格者などの合格証など。）</w:t>
            </w:r>
          </w:p>
        </w:tc>
      </w:tr>
      <w:tr w:rsidR="009C0511" w:rsidRPr="00F75389" w14:paraId="798D7AD6" w14:textId="77777777" w:rsidTr="005111CA">
        <w:tc>
          <w:tcPr>
            <w:tcW w:w="1418" w:type="dxa"/>
            <w:shd w:val="clear" w:color="auto" w:fill="auto"/>
          </w:tcPr>
          <w:p w14:paraId="72D0B631"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c</w:t>
            </w:r>
            <w:r w:rsidRPr="00F75389">
              <w:rPr>
                <w:rFonts w:asciiTheme="minorEastAsia" w:hAnsiTheme="minorEastAsia" w:hint="eastAsia"/>
                <w:sz w:val="18"/>
                <w:szCs w:val="18"/>
              </w:rPr>
              <w:t>）</w:t>
            </w:r>
          </w:p>
        </w:tc>
        <w:tc>
          <w:tcPr>
            <w:tcW w:w="8276" w:type="dxa"/>
            <w:shd w:val="clear" w:color="auto" w:fill="auto"/>
          </w:tcPr>
          <w:p w14:paraId="4BEA60B9"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監理技術者補佐の直接的かつ恒常的な雇用関係を証明する書類</w:t>
            </w:r>
          </w:p>
        </w:tc>
      </w:tr>
      <w:tr w:rsidR="009C0511" w:rsidRPr="00F75389" w14:paraId="71BC2FA9" w14:textId="77777777" w:rsidTr="005111CA">
        <w:tc>
          <w:tcPr>
            <w:tcW w:w="1418" w:type="dxa"/>
            <w:shd w:val="clear" w:color="auto" w:fill="auto"/>
          </w:tcPr>
          <w:p w14:paraId="43AE5795"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d）、（e</w:t>
            </w:r>
            <w:r w:rsidRPr="00F75389">
              <w:rPr>
                <w:rFonts w:asciiTheme="minorEastAsia" w:hAnsiTheme="minorEastAsia" w:hint="eastAsia"/>
                <w:sz w:val="18"/>
                <w:szCs w:val="18"/>
              </w:rPr>
              <w:t>）</w:t>
            </w:r>
          </w:p>
        </w:tc>
        <w:tc>
          <w:tcPr>
            <w:tcW w:w="8276" w:type="dxa"/>
            <w:shd w:val="clear" w:color="auto" w:fill="auto"/>
          </w:tcPr>
          <w:p w14:paraId="1262C214"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特例監理技術者が兼務する工事のＣＯＲＩＮＳの写し等</w:t>
            </w:r>
          </w:p>
        </w:tc>
      </w:tr>
      <w:tr w:rsidR="009C0511" w:rsidRPr="00F75389" w14:paraId="5B0BA317" w14:textId="77777777" w:rsidTr="005111CA">
        <w:tc>
          <w:tcPr>
            <w:tcW w:w="1418" w:type="dxa"/>
            <w:shd w:val="clear" w:color="auto" w:fill="auto"/>
          </w:tcPr>
          <w:p w14:paraId="5B7D61A6"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w:t>
            </w:r>
            <w:r w:rsidRPr="00F75389">
              <w:rPr>
                <w:rFonts w:asciiTheme="minorEastAsia" w:hAnsiTheme="minorEastAsia"/>
                <w:sz w:val="18"/>
                <w:szCs w:val="18"/>
              </w:rPr>
              <w:t>f</w:t>
            </w:r>
            <w:r w:rsidRPr="00F75389">
              <w:rPr>
                <w:rFonts w:asciiTheme="minorEastAsia" w:hAnsiTheme="minorEastAsia" w:hint="eastAsia"/>
                <w:sz w:val="18"/>
                <w:szCs w:val="18"/>
              </w:rPr>
              <w:t>）～（</w:t>
            </w:r>
            <w:r w:rsidRPr="00F75389">
              <w:rPr>
                <w:rFonts w:asciiTheme="minorEastAsia" w:hAnsiTheme="minorEastAsia"/>
                <w:sz w:val="18"/>
                <w:szCs w:val="18"/>
              </w:rPr>
              <w:t>g）</w:t>
            </w:r>
          </w:p>
        </w:tc>
        <w:tc>
          <w:tcPr>
            <w:tcW w:w="8276" w:type="dxa"/>
            <w:shd w:val="clear" w:color="auto" w:fill="auto"/>
          </w:tcPr>
          <w:p w14:paraId="741815DD" w14:textId="77777777" w:rsidR="009C0511" w:rsidRPr="00F75389" w:rsidRDefault="009C0511" w:rsidP="005111CA">
            <w:pPr>
              <w:spacing w:line="240" w:lineRule="exact"/>
              <w:rPr>
                <w:rFonts w:asciiTheme="minorEastAsia" w:hAnsiTheme="minorEastAsia"/>
                <w:sz w:val="18"/>
                <w:szCs w:val="18"/>
              </w:rPr>
            </w:pPr>
            <w:r w:rsidRPr="00F75389">
              <w:rPr>
                <w:rFonts w:asciiTheme="minorEastAsia" w:hAnsiTheme="minorEastAsia" w:hint="eastAsia"/>
                <w:sz w:val="18"/>
                <w:szCs w:val="18"/>
              </w:rPr>
              <w:t>業務分担、連絡体制等を記載した書類（施工計画書など。）</w:t>
            </w:r>
          </w:p>
        </w:tc>
      </w:tr>
    </w:tbl>
    <w:p w14:paraId="687C8118" w14:textId="77777777" w:rsidR="009C0511" w:rsidRPr="00F75389" w:rsidRDefault="009C0511" w:rsidP="009C0511">
      <w:pPr>
        <w:pStyle w:val="a5"/>
        <w:numPr>
          <w:ilvl w:val="0"/>
          <w:numId w:val="24"/>
        </w:numPr>
        <w:spacing w:line="240" w:lineRule="exact"/>
        <w:ind w:leftChars="0"/>
        <w:rPr>
          <w:rFonts w:asciiTheme="minorEastAsia" w:hAnsiTheme="minorEastAsia"/>
          <w:sz w:val="18"/>
          <w:szCs w:val="18"/>
        </w:rPr>
      </w:pPr>
      <w:r w:rsidRPr="00F75389">
        <w:rPr>
          <w:rFonts w:asciiTheme="minorEastAsia" w:hAnsiTheme="minorEastAsia" w:hint="eastAsia"/>
          <w:sz w:val="18"/>
          <w:szCs w:val="18"/>
        </w:rPr>
        <w:t>本工事において、特例監理技術者及び監理技術者補佐の配置を行う場合又は配置を要さなくなった場合は適切にコリンズ</w:t>
      </w:r>
    </w:p>
    <w:p w14:paraId="0B716A76" w14:textId="77777777" w:rsidR="009C0511" w:rsidRPr="00F75389" w:rsidRDefault="009C0511" w:rsidP="009C0511">
      <w:pPr>
        <w:spacing w:line="240" w:lineRule="exact"/>
        <w:ind w:leftChars="200" w:left="480" w:firstLineChars="200" w:firstLine="360"/>
        <w:rPr>
          <w:rFonts w:asciiTheme="minorEastAsia" w:hAnsiTheme="minorEastAsia"/>
          <w:sz w:val="18"/>
          <w:szCs w:val="18"/>
        </w:rPr>
      </w:pPr>
      <w:r w:rsidRPr="00F75389">
        <w:rPr>
          <w:rFonts w:asciiTheme="minorEastAsia" w:hAnsiTheme="minorEastAsia" w:hint="eastAsia"/>
          <w:sz w:val="18"/>
          <w:szCs w:val="18"/>
        </w:rPr>
        <w:t>（ＣＯＲＩＮＳ）への登録を行うこと。</w:t>
      </w:r>
    </w:p>
    <w:p w14:paraId="190DE432" w14:textId="77777777" w:rsidR="009C0511" w:rsidRPr="00F75389" w:rsidRDefault="009C0511" w:rsidP="009C0511">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（２７）統括安全衛生管理義務者の指名</w:t>
      </w:r>
    </w:p>
    <w:p w14:paraId="44F815E6"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　本工事の請負人を労働安全衛生法第３０条第２項の規定により指名される統括安全衛生管理義務者とする。</w:t>
      </w:r>
    </w:p>
    <w:p w14:paraId="7C6CFA2F" w14:textId="77777777" w:rsidR="009C0511" w:rsidRPr="00F75389" w:rsidRDefault="009C0511" w:rsidP="009C0511">
      <w:pPr>
        <w:spacing w:line="240" w:lineRule="exact"/>
        <w:ind w:firstLineChars="100" w:firstLine="180"/>
        <w:jc w:val="left"/>
        <w:outlineLvl w:val="1"/>
        <w:rPr>
          <w:rFonts w:asciiTheme="minorEastAsia" w:hAnsiTheme="minorEastAsia"/>
          <w:sz w:val="18"/>
          <w:szCs w:val="18"/>
        </w:rPr>
      </w:pPr>
      <w:r w:rsidRPr="00F75389">
        <w:rPr>
          <w:rFonts w:asciiTheme="minorEastAsia" w:hAnsiTheme="minorEastAsia" w:hint="eastAsia"/>
          <w:sz w:val="18"/>
          <w:szCs w:val="18"/>
        </w:rPr>
        <w:t>（２８）関連工事との取合</w:t>
      </w:r>
    </w:p>
    <w:p w14:paraId="7BC6D0E9"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工事施工に際し、各機器の割振、建築、機械、昇降機、ガス、その他関連工事との取合い等について、関連工事等の関係者と調整の上、原則として事前に監督員に施工計画書、施工図面及び実施工程表を提出の上承諾を得ること。</w:t>
      </w:r>
    </w:p>
    <w:p w14:paraId="154973F5" w14:textId="77777777" w:rsidR="009C0511" w:rsidRPr="007B50E7" w:rsidRDefault="009C0511" w:rsidP="009C0511">
      <w:pPr>
        <w:spacing w:line="240" w:lineRule="exact"/>
        <w:rPr>
          <w:rFonts w:asciiTheme="minorEastAsia" w:hAnsiTheme="minorEastAsia"/>
          <w:sz w:val="18"/>
          <w:szCs w:val="18"/>
        </w:rPr>
      </w:pPr>
      <w:r>
        <w:rPr>
          <w:rFonts w:asciiTheme="minorEastAsia" w:hAnsiTheme="minorEastAsia" w:hint="eastAsia"/>
          <w:sz w:val="18"/>
          <w:szCs w:val="18"/>
        </w:rPr>
        <w:lastRenderedPageBreak/>
        <w:t xml:space="preserve">　</w:t>
      </w:r>
      <w:r w:rsidRPr="007B50E7">
        <w:rPr>
          <w:rFonts w:asciiTheme="minorEastAsia" w:hAnsiTheme="minorEastAsia" w:hint="eastAsia"/>
          <w:sz w:val="18"/>
          <w:szCs w:val="18"/>
        </w:rPr>
        <w:t>（２９）工事の安全管理</w:t>
      </w:r>
    </w:p>
    <w:p w14:paraId="3DF2347A" w14:textId="77777777" w:rsidR="009C0511" w:rsidRPr="007B50E7" w:rsidRDefault="009C0511" w:rsidP="009C0511">
      <w:pPr>
        <w:spacing w:line="240" w:lineRule="exact"/>
        <w:ind w:firstLineChars="236" w:firstLine="425"/>
        <w:rPr>
          <w:rFonts w:asciiTheme="minorEastAsia" w:hAnsiTheme="minorEastAsia"/>
          <w:sz w:val="18"/>
          <w:szCs w:val="18"/>
        </w:rPr>
      </w:pPr>
      <w:r w:rsidRPr="007B50E7">
        <w:rPr>
          <w:rFonts w:asciiTheme="minorEastAsia" w:hAnsiTheme="minorEastAsia" w:hint="eastAsia"/>
          <w:sz w:val="18"/>
          <w:szCs w:val="18"/>
        </w:rPr>
        <w:t>ア　安全衛生管理体制の確立及び具体的な実施内容を定めるなどし、工事現場における安全対策に努める。</w:t>
      </w:r>
    </w:p>
    <w:p w14:paraId="0FD40830" w14:textId="77777777" w:rsidR="009C0511" w:rsidRDefault="009C0511" w:rsidP="009C0511">
      <w:pPr>
        <w:spacing w:line="240" w:lineRule="exact"/>
        <w:ind w:left="425"/>
        <w:rPr>
          <w:rFonts w:asciiTheme="minorEastAsia" w:hAnsiTheme="minorEastAsia"/>
          <w:sz w:val="18"/>
          <w:szCs w:val="18"/>
        </w:rPr>
      </w:pPr>
      <w:r w:rsidRPr="007B50E7">
        <w:rPr>
          <w:rFonts w:asciiTheme="minorEastAsia" w:hAnsiTheme="minorEastAsia" w:hint="eastAsia"/>
          <w:sz w:val="18"/>
          <w:szCs w:val="18"/>
        </w:rPr>
        <w:t>イ　工事期間中に、神戸市工事安全管理委員会による安全巡視、及び、その他臨時に安全巡視が実施される場合は、当該安全巡視に協力</w:t>
      </w:r>
    </w:p>
    <w:p w14:paraId="544AC113" w14:textId="77777777" w:rsidR="009C0511" w:rsidRPr="00F75389" w:rsidRDefault="009C0511" w:rsidP="009C0511">
      <w:pPr>
        <w:spacing w:line="240" w:lineRule="exact"/>
        <w:ind w:left="840"/>
        <w:rPr>
          <w:rFonts w:asciiTheme="minorEastAsia" w:hAnsiTheme="minorEastAsia"/>
          <w:sz w:val="18"/>
          <w:szCs w:val="18"/>
        </w:rPr>
      </w:pPr>
      <w:r w:rsidRPr="007B50E7">
        <w:rPr>
          <w:rFonts w:asciiTheme="minorEastAsia" w:hAnsiTheme="minorEastAsia" w:hint="eastAsia"/>
          <w:sz w:val="18"/>
          <w:szCs w:val="18"/>
        </w:rPr>
        <w:t>しなければならない。また、安全巡視において、危険個所及び作業等の改善すべき事項が指摘された場合は、速やかに改善を図るものとする。</w:t>
      </w:r>
    </w:p>
    <w:p w14:paraId="52DDD31D" w14:textId="77777777" w:rsidR="009C0511" w:rsidRPr="00F75389" w:rsidRDefault="009C0511" w:rsidP="009C0511">
      <w:pPr>
        <w:spacing w:line="240" w:lineRule="exact"/>
        <w:jc w:val="left"/>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3.</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工事共通事項</w:t>
      </w:r>
    </w:p>
    <w:p w14:paraId="22F8D7E1"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（１）寸法</w:t>
      </w:r>
    </w:p>
    <w:p w14:paraId="3F7E8C22"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機器類の参考姿図に示す寸法は参考値とする。ただし、図面特記がある場合はそれに従う。</w:t>
      </w:r>
    </w:p>
    <w:p w14:paraId="74D2D36F"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電線・接地線</w:t>
      </w:r>
    </w:p>
    <w:p w14:paraId="5706366B" w14:textId="77777777" w:rsidR="009C0511" w:rsidRPr="00F75389" w:rsidRDefault="009C0511" w:rsidP="009C0511">
      <w:pPr>
        <w:pStyle w:val="a5"/>
        <w:numPr>
          <w:ilvl w:val="0"/>
          <w:numId w:val="6"/>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図面に仕様の特記なき電線はＥＭ－ＩＥとする。接地線も同様とする。</w:t>
      </w:r>
    </w:p>
    <w:p w14:paraId="246292B2" w14:textId="77777777" w:rsidR="009C0511" w:rsidRPr="00F75389" w:rsidRDefault="009C0511" w:rsidP="009C0511">
      <w:pPr>
        <w:pStyle w:val="a5"/>
        <w:numPr>
          <w:ilvl w:val="0"/>
          <w:numId w:val="6"/>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盤内の外部配線、プルボックス内、その他の要所の電線には、合成樹脂製、ファイバ製等の表示札等を取付け、回路の種別、行先等を表示する。</w:t>
      </w:r>
    </w:p>
    <w:p w14:paraId="74A278BF"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電線管</w:t>
      </w:r>
    </w:p>
    <w:p w14:paraId="17FF3F89" w14:textId="77777777" w:rsidR="009C0511" w:rsidRPr="00F75389" w:rsidRDefault="009C0511" w:rsidP="009C0511">
      <w:pPr>
        <w:pStyle w:val="a5"/>
        <w:numPr>
          <w:ilvl w:val="0"/>
          <w:numId w:val="25"/>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図面に仕様の特記なき電線管については鋼製電線管（ＣＰ）を使用する。</w:t>
      </w:r>
    </w:p>
    <w:p w14:paraId="36351FE5" w14:textId="77777777" w:rsidR="009C0511" w:rsidRPr="00F75389" w:rsidRDefault="009C0511" w:rsidP="009C0511">
      <w:pPr>
        <w:pStyle w:val="a5"/>
        <w:numPr>
          <w:ilvl w:val="0"/>
          <w:numId w:val="25"/>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屋外配管のねじ切り部分には防錆処理を行う。</w:t>
      </w:r>
    </w:p>
    <w:p w14:paraId="2F1565B7" w14:textId="77777777" w:rsidR="009C0511" w:rsidRPr="00F75389" w:rsidRDefault="009C0511" w:rsidP="009C0511">
      <w:pPr>
        <w:pStyle w:val="a5"/>
        <w:numPr>
          <w:ilvl w:val="0"/>
          <w:numId w:val="25"/>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高圧配線を保護する配管・ケーブルラック等には、高圧配線である旨の表示を要所に行う。</w:t>
      </w:r>
    </w:p>
    <w:p w14:paraId="62EBE8EE" w14:textId="77777777" w:rsidR="009C0511" w:rsidRPr="00F75389" w:rsidRDefault="009C0511" w:rsidP="009C0511">
      <w:pPr>
        <w:pStyle w:val="a5"/>
        <w:numPr>
          <w:ilvl w:val="0"/>
          <w:numId w:val="25"/>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高圧及び特別高圧の地中配線にはプラスチック防護板を、それ以外の地中配線には標識シート等を</w:t>
      </w:r>
      <w:r w:rsidRPr="00F75389">
        <w:rPr>
          <w:rFonts w:asciiTheme="minorEastAsia" w:hAnsiTheme="minorEastAsia"/>
          <w:sz w:val="18"/>
          <w:szCs w:val="18"/>
        </w:rPr>
        <w:t>2</w:t>
      </w:r>
      <w:r w:rsidRPr="00F75389">
        <w:rPr>
          <w:rFonts w:asciiTheme="minorEastAsia" w:hAnsiTheme="minorEastAsia" w:hint="eastAsia"/>
          <w:sz w:val="18"/>
          <w:szCs w:val="18"/>
        </w:rPr>
        <w:t>倍長以上重ね合わせて管頂と地表面</w:t>
      </w:r>
      <w:r w:rsidRPr="00F75389">
        <w:rPr>
          <w:rFonts w:asciiTheme="minorEastAsia" w:hAnsiTheme="minorEastAsia"/>
          <w:sz w:val="18"/>
          <w:szCs w:val="18"/>
        </w:rPr>
        <w:t>(</w:t>
      </w:r>
      <w:r w:rsidRPr="00F75389">
        <w:rPr>
          <w:rFonts w:asciiTheme="minorEastAsia" w:hAnsiTheme="minorEastAsia" w:hint="eastAsia"/>
          <w:sz w:val="18"/>
          <w:szCs w:val="18"/>
        </w:rPr>
        <w:t>舗装のある場合は、舗装下面）のほぼ中間に設け、おおむね</w:t>
      </w:r>
      <w:r w:rsidRPr="00F75389">
        <w:rPr>
          <w:rFonts w:asciiTheme="minorEastAsia" w:hAnsiTheme="minorEastAsia"/>
          <w:sz w:val="18"/>
          <w:szCs w:val="18"/>
        </w:rPr>
        <w:t>2m</w:t>
      </w:r>
      <w:r w:rsidRPr="00F75389">
        <w:rPr>
          <w:rFonts w:asciiTheme="minorEastAsia" w:hAnsiTheme="minorEastAsia" w:hint="eastAsia"/>
          <w:sz w:val="18"/>
          <w:szCs w:val="18"/>
        </w:rPr>
        <w:t>の間隔で用途又は電圧種別等を表示する。</w:t>
      </w:r>
    </w:p>
    <w:p w14:paraId="0F53EF4B" w14:textId="77777777" w:rsidR="009C0511" w:rsidRPr="00F75389" w:rsidRDefault="009C0511" w:rsidP="009C0511">
      <w:pPr>
        <w:pStyle w:val="a5"/>
        <w:numPr>
          <w:ilvl w:val="0"/>
          <w:numId w:val="25"/>
        </w:numPr>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地中配線の地表面に埋設標を設ける。（舗装した地表面で、地中配線の曲がり部分及び直線部分（おおむね</w:t>
      </w:r>
      <w:r w:rsidRPr="00F75389">
        <w:rPr>
          <w:rFonts w:asciiTheme="minorEastAsia" w:hAnsiTheme="minorEastAsia"/>
          <w:sz w:val="18"/>
          <w:szCs w:val="18"/>
        </w:rPr>
        <w:t>10m</w:t>
      </w:r>
      <w:r w:rsidRPr="00F75389">
        <w:rPr>
          <w:rFonts w:asciiTheme="minorEastAsia" w:hAnsiTheme="minorEastAsia" w:hint="eastAsia"/>
          <w:sz w:val="18"/>
          <w:szCs w:val="18"/>
        </w:rPr>
        <w:t>の間隔）</w:t>
      </w:r>
    </w:p>
    <w:p w14:paraId="220FDB40"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接地極</w:t>
      </w:r>
    </w:p>
    <w:p w14:paraId="555AF945" w14:textId="77777777" w:rsidR="009C0511" w:rsidRPr="00F75389" w:rsidRDefault="009C0511" w:rsidP="009C0511">
      <w:pPr>
        <w:spacing w:line="240" w:lineRule="exact"/>
        <w:ind w:leftChars="200" w:left="480"/>
        <w:jc w:val="left"/>
        <w:outlineLvl w:val="1"/>
        <w:rPr>
          <w:rFonts w:asciiTheme="minorEastAsia" w:hAnsiTheme="minorEastAsia"/>
          <w:sz w:val="18"/>
          <w:szCs w:val="18"/>
        </w:rPr>
      </w:pPr>
      <w:r w:rsidRPr="00F75389">
        <w:rPr>
          <w:rFonts w:asciiTheme="minorEastAsia" w:hAnsiTheme="minorEastAsia" w:hint="eastAsia"/>
          <w:sz w:val="18"/>
          <w:szCs w:val="18"/>
        </w:rPr>
        <w:t>接地極については、接地種別により以下の材料を用いること。</w:t>
      </w:r>
    </w:p>
    <w:p w14:paraId="1E19AFCC"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A</w:t>
      </w:r>
      <w:r w:rsidRPr="00F75389">
        <w:rPr>
          <w:rFonts w:asciiTheme="minorEastAsia" w:hAnsiTheme="minorEastAsia" w:hint="eastAsia"/>
          <w:sz w:val="18"/>
          <w:szCs w:val="18"/>
        </w:rPr>
        <w:t>種接地工事：プレート式（</w:t>
      </w:r>
      <w:r w:rsidRPr="00F75389">
        <w:rPr>
          <w:rFonts w:asciiTheme="minorEastAsia" w:hAnsiTheme="minorEastAsia"/>
          <w:sz w:val="18"/>
          <w:szCs w:val="18"/>
        </w:rPr>
        <w:t>900</w:t>
      </w:r>
      <w:r w:rsidRPr="00F75389">
        <w:rPr>
          <w:rFonts w:asciiTheme="minorEastAsia" w:hAnsiTheme="minorEastAsia" w:hint="eastAsia"/>
          <w:sz w:val="18"/>
          <w:szCs w:val="18"/>
        </w:rPr>
        <w:t>□×</w:t>
      </w:r>
      <w:r w:rsidRPr="00F75389">
        <w:rPr>
          <w:rFonts w:asciiTheme="minorEastAsia" w:hAnsiTheme="minorEastAsia"/>
          <w:sz w:val="18"/>
          <w:szCs w:val="18"/>
        </w:rPr>
        <w:t>1.5t</w:t>
      </w:r>
      <w:r w:rsidRPr="00F75389">
        <w:rPr>
          <w:rFonts w:asciiTheme="minorEastAsia" w:hAnsiTheme="minorEastAsia" w:hint="eastAsia"/>
          <w:sz w:val="18"/>
          <w:szCs w:val="18"/>
        </w:rPr>
        <w:t xml:space="preserve">）　　　　</w:t>
      </w:r>
      <w:r w:rsidRPr="00F75389">
        <w:rPr>
          <w:rFonts w:asciiTheme="minorEastAsia" w:hAnsiTheme="minorEastAsia"/>
          <w:sz w:val="18"/>
          <w:szCs w:val="18"/>
        </w:rPr>
        <w:t>B</w:t>
      </w:r>
      <w:r w:rsidRPr="00F75389">
        <w:rPr>
          <w:rFonts w:asciiTheme="minorEastAsia" w:hAnsiTheme="minorEastAsia" w:hint="eastAsia"/>
          <w:sz w:val="18"/>
          <w:szCs w:val="18"/>
        </w:rPr>
        <w:t>種接地工事：銅棒式（</w:t>
      </w:r>
      <w:r w:rsidRPr="00F75389">
        <w:rPr>
          <w:rFonts w:asciiTheme="minorEastAsia" w:hAnsiTheme="minorEastAsia"/>
          <w:sz w:val="18"/>
          <w:szCs w:val="18"/>
        </w:rPr>
        <w:t>14</w:t>
      </w:r>
      <w:r w:rsidRPr="00F75389">
        <w:rPr>
          <w:rFonts w:asciiTheme="minorEastAsia" w:hAnsiTheme="minorEastAsia" w:hint="eastAsia"/>
          <w:sz w:val="18"/>
          <w:szCs w:val="18"/>
        </w:rPr>
        <w:t>φ</w:t>
      </w:r>
      <w:r w:rsidRPr="00F75389">
        <w:rPr>
          <w:rFonts w:asciiTheme="minorEastAsia" w:hAnsiTheme="minorEastAsia"/>
          <w:sz w:val="18"/>
          <w:szCs w:val="18"/>
        </w:rPr>
        <w:t>1.5</w:t>
      </w:r>
      <w:r w:rsidRPr="00F75389">
        <w:rPr>
          <w:rFonts w:asciiTheme="minorEastAsia" w:hAnsiTheme="minorEastAsia" w:hint="eastAsia"/>
          <w:sz w:val="18"/>
          <w:szCs w:val="18"/>
        </w:rPr>
        <w:t>ｍ～</w:t>
      </w:r>
      <w:r w:rsidRPr="00F75389">
        <w:rPr>
          <w:rFonts w:asciiTheme="minorEastAsia" w:hAnsiTheme="minorEastAsia"/>
          <w:sz w:val="18"/>
          <w:szCs w:val="18"/>
        </w:rPr>
        <w:t xml:space="preserve">2 </w:t>
      </w:r>
      <w:r w:rsidRPr="00F75389">
        <w:rPr>
          <w:rFonts w:asciiTheme="minorEastAsia" w:hAnsiTheme="minorEastAsia" w:hint="eastAsia"/>
          <w:sz w:val="18"/>
          <w:szCs w:val="18"/>
        </w:rPr>
        <w:t>連）</w:t>
      </w:r>
    </w:p>
    <w:p w14:paraId="5A79F5E1" w14:textId="77777777" w:rsidR="009C0511" w:rsidRPr="00F75389" w:rsidRDefault="009C0511" w:rsidP="009C0511">
      <w:pPr>
        <w:spacing w:line="240" w:lineRule="exact"/>
        <w:ind w:left="142"/>
        <w:jc w:val="left"/>
        <w:outlineLvl w:val="1"/>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C</w:t>
      </w:r>
      <w:r w:rsidRPr="00F75389">
        <w:rPr>
          <w:rFonts w:asciiTheme="minorEastAsia" w:hAnsiTheme="minorEastAsia" w:hint="eastAsia"/>
          <w:sz w:val="18"/>
          <w:szCs w:val="18"/>
        </w:rPr>
        <w:t>種接地工事：プレート式（</w:t>
      </w:r>
      <w:r w:rsidRPr="00F75389">
        <w:rPr>
          <w:rFonts w:asciiTheme="minorEastAsia" w:hAnsiTheme="minorEastAsia"/>
          <w:sz w:val="18"/>
          <w:szCs w:val="18"/>
        </w:rPr>
        <w:t>600</w:t>
      </w:r>
      <w:r w:rsidRPr="00F75389">
        <w:rPr>
          <w:rFonts w:asciiTheme="minorEastAsia" w:hAnsiTheme="minorEastAsia" w:hint="eastAsia"/>
          <w:sz w:val="18"/>
          <w:szCs w:val="18"/>
        </w:rPr>
        <w:t>×</w:t>
      </w:r>
      <w:r w:rsidRPr="00F75389">
        <w:rPr>
          <w:rFonts w:asciiTheme="minorEastAsia" w:hAnsiTheme="minorEastAsia"/>
          <w:sz w:val="18"/>
          <w:szCs w:val="18"/>
        </w:rPr>
        <w:t>600</w:t>
      </w:r>
      <w:r w:rsidRPr="00F75389">
        <w:rPr>
          <w:rFonts w:asciiTheme="minorEastAsia" w:hAnsiTheme="minorEastAsia" w:hint="eastAsia"/>
          <w:sz w:val="18"/>
          <w:szCs w:val="18"/>
        </w:rPr>
        <w:t>×</w:t>
      </w:r>
      <w:r w:rsidRPr="00F75389">
        <w:rPr>
          <w:rFonts w:asciiTheme="minorEastAsia" w:hAnsiTheme="minorEastAsia"/>
          <w:sz w:val="18"/>
          <w:szCs w:val="18"/>
        </w:rPr>
        <w:t>1.5t</w:t>
      </w:r>
      <w:r w:rsidRPr="00F75389">
        <w:rPr>
          <w:rFonts w:asciiTheme="minorEastAsia" w:hAnsiTheme="minorEastAsia" w:hint="eastAsia"/>
          <w:sz w:val="18"/>
          <w:szCs w:val="18"/>
        </w:rPr>
        <w:t xml:space="preserve">）　　</w:t>
      </w:r>
      <w:r w:rsidRPr="00F75389">
        <w:rPr>
          <w:rFonts w:asciiTheme="minorEastAsia" w:hAnsiTheme="minorEastAsia"/>
          <w:sz w:val="18"/>
          <w:szCs w:val="18"/>
        </w:rPr>
        <w:t>D</w:t>
      </w:r>
      <w:r w:rsidRPr="00F75389">
        <w:rPr>
          <w:rFonts w:asciiTheme="minorEastAsia" w:hAnsiTheme="minorEastAsia" w:hint="eastAsia"/>
          <w:sz w:val="18"/>
          <w:szCs w:val="18"/>
        </w:rPr>
        <w:t>種接地工事：銅棒式（</w:t>
      </w:r>
      <w:r w:rsidRPr="00F75389">
        <w:rPr>
          <w:rFonts w:asciiTheme="minorEastAsia" w:hAnsiTheme="minorEastAsia"/>
          <w:sz w:val="18"/>
          <w:szCs w:val="18"/>
        </w:rPr>
        <w:t>14</w:t>
      </w:r>
      <w:r w:rsidRPr="00F75389">
        <w:rPr>
          <w:rFonts w:asciiTheme="minorEastAsia" w:hAnsiTheme="minorEastAsia" w:hint="eastAsia"/>
          <w:sz w:val="18"/>
          <w:szCs w:val="18"/>
        </w:rPr>
        <w:t>φ</w:t>
      </w:r>
      <w:r w:rsidRPr="00F75389">
        <w:rPr>
          <w:rFonts w:asciiTheme="minorEastAsia" w:hAnsiTheme="minorEastAsia"/>
          <w:sz w:val="18"/>
          <w:szCs w:val="18"/>
        </w:rPr>
        <w:t>1.5</w:t>
      </w:r>
      <w:r w:rsidRPr="00F75389">
        <w:rPr>
          <w:rFonts w:asciiTheme="minorEastAsia" w:hAnsiTheme="minorEastAsia" w:hint="eastAsia"/>
          <w:sz w:val="18"/>
          <w:szCs w:val="18"/>
        </w:rPr>
        <w:t>ｍ）</w:t>
      </w:r>
    </w:p>
    <w:p w14:paraId="13DAB19A"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露出配管の塗装</w:t>
      </w:r>
    </w:p>
    <w:p w14:paraId="47DC13E5"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電気室・機械室・倉庫、ＥＰＳ、ＤＳ及びこれらに準ずる場所を除き、露出配管は指定色塗装を行う。ただし、図面特記がある場合はそれに従う。</w:t>
      </w:r>
    </w:p>
    <w:p w14:paraId="60F425CF"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合成樹脂可とう管（ＰＦ管）</w:t>
      </w:r>
    </w:p>
    <w:p w14:paraId="115B6C70"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合成樹脂製可とう管についてはＰＦ１重管を使用する。なお、ＣＤ管については使用不可とする。</w:t>
      </w:r>
    </w:p>
    <w:p w14:paraId="7B5BD049"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測定電圧の表示等</w:t>
      </w:r>
    </w:p>
    <w:p w14:paraId="0C528B4A"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盤類において、絶縁抵抗測定時の測定電圧に注意を要する機器を含む回路には、測定電圧を注意表示する。</w:t>
      </w:r>
    </w:p>
    <w:p w14:paraId="55B658A5"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呼出ボタン等への表示等</w:t>
      </w:r>
    </w:p>
    <w:p w14:paraId="4F7385B6"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呼出ボタン・インターホン等には、アクリルプレート等を使用して取扱説明文・注意文等を刻記又は印刷し表示する。表示内容は監督員の指示による。</w:t>
      </w:r>
    </w:p>
    <w:p w14:paraId="1DDD73CE"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担保検査時の報告書</w:t>
      </w:r>
    </w:p>
    <w:p w14:paraId="53B073C3"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担保検査前に本工事関係部分の自主検査を行い、その報告書を提出する。絶縁及び接地抵抗については、本工事関係部分の各回路を測定し、完成時のデータと共に提出する。</w:t>
      </w:r>
    </w:p>
    <w:p w14:paraId="3355D615" w14:textId="77777777" w:rsidR="009C0511" w:rsidRPr="00F75389" w:rsidRDefault="009C0511" w:rsidP="009C0511">
      <w:pPr>
        <w:spacing w:line="240" w:lineRule="exact"/>
        <w:ind w:leftChars="200" w:left="480" w:firstLineChars="100" w:firstLine="180"/>
        <w:jc w:val="left"/>
        <w:rPr>
          <w:rFonts w:asciiTheme="minorEastAsia" w:hAnsiTheme="minorEastAsia"/>
          <w:dstrike/>
          <w:sz w:val="18"/>
          <w:szCs w:val="18"/>
        </w:rPr>
      </w:pPr>
      <w:r w:rsidRPr="00F75389">
        <w:rPr>
          <w:rFonts w:asciiTheme="minorEastAsia" w:hAnsiTheme="minorEastAsia" w:hint="eastAsia"/>
          <w:sz w:val="18"/>
          <w:szCs w:val="18"/>
        </w:rPr>
        <w:t>自家用電気工作物については、施設管理者等に年次点検記録を確認して、異常等がないことを確認する。</w:t>
      </w:r>
    </w:p>
    <w:p w14:paraId="7F02C016"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施設の性質上、停電が許されない等の理由によりデータ測定その他の自主検査が不可能な場合の取扱いについては、監督員との協議による。</w:t>
      </w:r>
    </w:p>
    <w:p w14:paraId="279011BE"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改修工事等の留意事項</w:t>
      </w:r>
    </w:p>
    <w:p w14:paraId="5D056257" w14:textId="77777777" w:rsidR="009C0511" w:rsidRPr="00F75389"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本工事施工に際し、事前に既設関連設備の現況及び機能を十分に調査、確認する。</w:t>
      </w:r>
    </w:p>
    <w:p w14:paraId="329A85EA" w14:textId="77777777" w:rsidR="009C0511" w:rsidRPr="00F75389"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監督員及び施設管理者と事前に十分打合せを行い、当該施設の運営に支障なきよう施工する。</w:t>
      </w:r>
    </w:p>
    <w:p w14:paraId="6D102178" w14:textId="77777777" w:rsidR="009C0511" w:rsidRPr="00F75389"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本工事により既設設備の機能停止を発生させる場合には、監督員及び当該施設管理者と打合せの上で、必要な仮設工事を行う。</w:t>
      </w:r>
    </w:p>
    <w:p w14:paraId="1EE0F307" w14:textId="77777777" w:rsidR="009C0511" w:rsidRPr="00F75389"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施工後速やかに、各設備ごとに当該施設の機能障害の発生有無を確認する。</w:t>
      </w:r>
    </w:p>
    <w:p w14:paraId="36D825E4" w14:textId="77777777" w:rsidR="009C0511" w:rsidRPr="00F75389" w:rsidRDefault="009C0511" w:rsidP="009C0511">
      <w:pPr>
        <w:pStyle w:val="a5"/>
        <w:numPr>
          <w:ilvl w:val="2"/>
          <w:numId w:val="5"/>
        </w:numPr>
        <w:spacing w:line="240" w:lineRule="exact"/>
        <w:ind w:leftChars="0"/>
        <w:jc w:val="left"/>
        <w:outlineLvl w:val="2"/>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上記を踏まえた上で施工計画書を作成し、現場着手前に監督員の承諾を得た上で着手する。</w:t>
      </w:r>
    </w:p>
    <w:p w14:paraId="1D326735"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仮設工事</w:t>
      </w:r>
    </w:p>
    <w:p w14:paraId="31AE2BC1" w14:textId="77777777" w:rsidR="009C0511" w:rsidRPr="00F75389" w:rsidRDefault="009C0511" w:rsidP="009C0511">
      <w:pPr>
        <w:pStyle w:val="a5"/>
        <w:numPr>
          <w:ilvl w:val="0"/>
          <w:numId w:val="26"/>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01D15A3E" w14:textId="77777777" w:rsidR="009C0511" w:rsidRPr="00F75389" w:rsidRDefault="009C0511" w:rsidP="009C0511">
      <w:pPr>
        <w:pStyle w:val="a5"/>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なお主体工事の工事仮設を請け負う場合も同様とする。</w:t>
      </w:r>
    </w:p>
    <w:p w14:paraId="577FA8CE" w14:textId="77777777" w:rsidR="009C0511" w:rsidRPr="00F75389" w:rsidRDefault="009C0511" w:rsidP="009C0511">
      <w:pPr>
        <w:pStyle w:val="a5"/>
        <w:numPr>
          <w:ilvl w:val="0"/>
          <w:numId w:val="26"/>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577BCE17" w14:textId="77777777" w:rsidR="009C0511" w:rsidRPr="00F75389" w:rsidRDefault="009C0511" w:rsidP="009C0511">
      <w:pPr>
        <w:pStyle w:val="a5"/>
        <w:numPr>
          <w:ilvl w:val="0"/>
          <w:numId w:val="26"/>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請負人詰所、工作上屋、材料置場及び便所などの仮設物を設ける場合は、設置位置その他について監督員の承諾を受ける。</w:t>
      </w:r>
    </w:p>
    <w:p w14:paraId="439E1E60" w14:textId="77777777" w:rsidR="009C0511" w:rsidRPr="00F75389" w:rsidRDefault="009C0511" w:rsidP="009C0511">
      <w:pPr>
        <w:pStyle w:val="a5"/>
        <w:numPr>
          <w:ilvl w:val="0"/>
          <w:numId w:val="26"/>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2400106F" w14:textId="77777777" w:rsidR="009C0511" w:rsidRPr="00F75389" w:rsidRDefault="009C0511" w:rsidP="009C0511">
      <w:pPr>
        <w:pStyle w:val="a5"/>
        <w:numPr>
          <w:ilvl w:val="0"/>
          <w:numId w:val="26"/>
        </w:numPr>
        <w:spacing w:line="240" w:lineRule="exact"/>
        <w:ind w:leftChars="0" w:left="930"/>
        <w:jc w:val="left"/>
        <w:rPr>
          <w:rFonts w:asciiTheme="minorEastAsia" w:hAnsiTheme="minorEastAsia"/>
          <w:sz w:val="18"/>
          <w:szCs w:val="18"/>
        </w:rPr>
      </w:pPr>
      <w:r w:rsidRPr="00F75389">
        <w:rPr>
          <w:rFonts w:asciiTheme="minorEastAsia" w:hAnsiTheme="minorEastAsia" w:hint="eastAsia"/>
          <w:sz w:val="18"/>
          <w:szCs w:val="18"/>
        </w:rPr>
        <w:t>足場（仮設ゴンドラ、移動式足場を除く）を設ける場合は、「「手すり先行工法に関するガイドライン」について（厚生労働省基発第</w:t>
      </w:r>
      <w:r w:rsidRPr="00F75389">
        <w:rPr>
          <w:rFonts w:asciiTheme="minorEastAsia" w:hAnsiTheme="minorEastAsia"/>
          <w:sz w:val="18"/>
          <w:szCs w:val="18"/>
        </w:rPr>
        <w:t>0424001</w:t>
      </w:r>
      <w:r w:rsidRPr="00F75389">
        <w:rPr>
          <w:rFonts w:asciiTheme="minorEastAsia" w:hAnsiTheme="minorEastAsia" w:hint="eastAsia"/>
          <w:sz w:val="18"/>
          <w:szCs w:val="18"/>
        </w:rPr>
        <w:t>号　平成</w:t>
      </w:r>
      <w:r w:rsidRPr="00F75389">
        <w:rPr>
          <w:rFonts w:asciiTheme="minorEastAsia" w:hAnsiTheme="minorEastAsia"/>
          <w:sz w:val="18"/>
          <w:szCs w:val="18"/>
        </w:rPr>
        <w:t>21</w:t>
      </w:r>
      <w:r w:rsidRPr="00F75389">
        <w:rPr>
          <w:rFonts w:asciiTheme="minorEastAsia" w:hAnsiTheme="minorEastAsia" w:hint="eastAsia"/>
          <w:sz w:val="18"/>
          <w:szCs w:val="18"/>
        </w:rPr>
        <w:t>年</w:t>
      </w:r>
      <w:r w:rsidRPr="00F75389">
        <w:rPr>
          <w:rFonts w:asciiTheme="minorEastAsia" w:hAnsiTheme="minorEastAsia"/>
          <w:sz w:val="18"/>
          <w:szCs w:val="18"/>
        </w:rPr>
        <w:t>4</w:t>
      </w:r>
      <w:r w:rsidRPr="00F75389">
        <w:rPr>
          <w:rFonts w:asciiTheme="minorEastAsia" w:hAnsiTheme="minorEastAsia" w:hint="eastAsia"/>
          <w:sz w:val="18"/>
          <w:szCs w:val="18"/>
        </w:rPr>
        <w:t>月</w:t>
      </w:r>
      <w:r w:rsidRPr="00F75389">
        <w:rPr>
          <w:rFonts w:asciiTheme="minorEastAsia" w:hAnsiTheme="minorEastAsia"/>
          <w:sz w:val="18"/>
          <w:szCs w:val="18"/>
        </w:rPr>
        <w:t>24</w:t>
      </w:r>
      <w:r w:rsidRPr="00F75389">
        <w:rPr>
          <w:rFonts w:asciiTheme="minorEastAsia" w:hAnsiTheme="minorEastAsia" w:hint="eastAsia"/>
          <w:sz w:val="18"/>
          <w:szCs w:val="18"/>
        </w:rPr>
        <w:t>日</w:t>
      </w:r>
      <w:r w:rsidRPr="00820E10">
        <w:rPr>
          <w:rFonts w:asciiTheme="minorEastAsia" w:hAnsiTheme="minorEastAsia" w:hint="eastAsia"/>
          <w:sz w:val="18"/>
          <w:szCs w:val="18"/>
        </w:rPr>
        <w:t>、</w:t>
      </w:r>
      <w:r w:rsidRPr="00820E10">
        <w:rPr>
          <w:rFonts w:hint="eastAsia"/>
          <w:sz w:val="18"/>
          <w:szCs w:val="18"/>
        </w:rPr>
        <w:t>厚生労働省基発第</w:t>
      </w:r>
      <w:r w:rsidRPr="00820E10">
        <w:rPr>
          <w:rFonts w:hint="eastAsia"/>
          <w:sz w:val="18"/>
          <w:szCs w:val="18"/>
        </w:rPr>
        <w:t>1226</w:t>
      </w:r>
      <w:r w:rsidRPr="00820E10">
        <w:rPr>
          <w:rFonts w:hint="eastAsia"/>
          <w:sz w:val="18"/>
          <w:szCs w:val="18"/>
        </w:rPr>
        <w:t>号　令和</w:t>
      </w:r>
      <w:r w:rsidRPr="00820E10">
        <w:rPr>
          <w:rFonts w:hint="eastAsia"/>
          <w:sz w:val="18"/>
          <w:szCs w:val="18"/>
        </w:rPr>
        <w:t>5</w:t>
      </w:r>
      <w:r w:rsidRPr="00820E10">
        <w:rPr>
          <w:rFonts w:hint="eastAsia"/>
          <w:sz w:val="18"/>
          <w:szCs w:val="18"/>
        </w:rPr>
        <w:t>年</w:t>
      </w:r>
      <w:r w:rsidRPr="00820E10">
        <w:rPr>
          <w:rFonts w:hint="eastAsia"/>
          <w:sz w:val="18"/>
          <w:szCs w:val="18"/>
        </w:rPr>
        <w:t>12</w:t>
      </w:r>
      <w:r w:rsidRPr="00820E10">
        <w:rPr>
          <w:rFonts w:hint="eastAsia"/>
          <w:sz w:val="18"/>
          <w:szCs w:val="18"/>
        </w:rPr>
        <w:t>月</w:t>
      </w:r>
      <w:r w:rsidRPr="00820E10">
        <w:rPr>
          <w:rFonts w:hint="eastAsia"/>
          <w:sz w:val="18"/>
          <w:szCs w:val="18"/>
        </w:rPr>
        <w:t>26</w:t>
      </w:r>
      <w:r w:rsidRPr="00820E10">
        <w:rPr>
          <w:rFonts w:hint="eastAsia"/>
          <w:sz w:val="18"/>
          <w:szCs w:val="18"/>
        </w:rPr>
        <w:t>日改正</w:t>
      </w:r>
      <w:r w:rsidRPr="00F75389">
        <w:rPr>
          <w:rFonts w:asciiTheme="minorEastAsia" w:hAnsiTheme="minorEastAsia" w:hint="eastAsia"/>
          <w:sz w:val="18"/>
          <w:szCs w:val="18"/>
        </w:rPr>
        <w:t>）」の「手すり先行工法等に関するガイドライン」により、「手すり先行工法による足場の組立て等に関する基準」及び「働きやすい安心感のある足場に関する基準」に適合する足場とする。</w:t>
      </w:r>
    </w:p>
    <w:p w14:paraId="318337B6"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絶縁抵抗及び接地抵抗測定</w:t>
      </w:r>
    </w:p>
    <w:p w14:paraId="11FCFC3D" w14:textId="77777777" w:rsidR="009C0511" w:rsidRPr="00F75389" w:rsidRDefault="009C0511" w:rsidP="009C0511">
      <w:pPr>
        <w:tabs>
          <w:tab w:val="left" w:pos="3969"/>
        </w:tabs>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本工事関係部分の絶縁抵抗及び接地抵抗については、施工前の値をあらかじめ測定しておき、施工後の値と共に記録を行う。低圧配線の電線相互間及び電線と大地間の絶縁抵抗値は、</w:t>
      </w:r>
      <w:r w:rsidRPr="00F75389">
        <w:rPr>
          <w:rFonts w:asciiTheme="minorEastAsia" w:hAnsiTheme="minorEastAsia"/>
          <w:sz w:val="18"/>
          <w:szCs w:val="18"/>
        </w:rPr>
        <w:t>JIS C1302</w:t>
      </w:r>
      <w:r w:rsidRPr="00F75389">
        <w:rPr>
          <w:rFonts w:asciiTheme="minorEastAsia" w:hAnsiTheme="minorEastAsia" w:hint="eastAsia"/>
          <w:sz w:val="18"/>
          <w:szCs w:val="18"/>
        </w:rPr>
        <w:t>「絶縁抵抗計」によるもので測定し、開閉器等で区切ることのできる電路ごとに</w:t>
      </w:r>
      <w:r w:rsidRPr="00F75389">
        <w:rPr>
          <w:rFonts w:asciiTheme="minorEastAsia" w:hAnsiTheme="minorEastAsia"/>
          <w:sz w:val="18"/>
          <w:szCs w:val="18"/>
        </w:rPr>
        <w:t>50</w:t>
      </w:r>
      <w:r w:rsidRPr="00F75389">
        <w:rPr>
          <w:rFonts w:asciiTheme="minorEastAsia" w:hAnsiTheme="minorEastAsia" w:hint="eastAsia"/>
          <w:sz w:val="18"/>
          <w:szCs w:val="18"/>
        </w:rPr>
        <w:t>ＭΩ以上とする。ただし、機器が接続された状態では</w:t>
      </w:r>
      <w:r w:rsidRPr="00F75389">
        <w:rPr>
          <w:rFonts w:asciiTheme="minorEastAsia" w:hAnsiTheme="minorEastAsia"/>
          <w:sz w:val="18"/>
          <w:szCs w:val="18"/>
        </w:rPr>
        <w:t>5</w:t>
      </w:r>
      <w:r w:rsidRPr="00F75389">
        <w:rPr>
          <w:rFonts w:asciiTheme="minorEastAsia" w:hAnsiTheme="minorEastAsia" w:hint="eastAsia"/>
          <w:sz w:val="18"/>
          <w:szCs w:val="18"/>
        </w:rPr>
        <w:t>ＭΩ以上とする。</w:t>
      </w:r>
    </w:p>
    <w:p w14:paraId="31656FB3"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再使用機器</w:t>
      </w:r>
    </w:p>
    <w:p w14:paraId="1B7B0111"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取外したうえ再使用する機器は、清掃し絶縁抵抗測定のうえ取り付ける。</w:t>
      </w:r>
    </w:p>
    <w:p w14:paraId="58E4B740"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機器撤去後の補修及び復旧</w:t>
      </w:r>
    </w:p>
    <w:p w14:paraId="5956F66E"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既設機器の撤去跡に取付ボルト孔、壁面、天井面の変色等が発生する場合には補修等を行う。</w:t>
      </w:r>
    </w:p>
    <w:p w14:paraId="7838AE2D"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はつり</w:t>
      </w:r>
    </w:p>
    <w:p w14:paraId="317EFAD8"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既存のコンクリート床、壁等の配管貫通部の穴あけは、原則としてダイヤモンドカッターによる。</w:t>
      </w:r>
    </w:p>
    <w:p w14:paraId="6F6A0C1A"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なお、復旧はモルタル補修とする。</w:t>
      </w:r>
    </w:p>
    <w:p w14:paraId="525F4744"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現場代理人の腕章</w:t>
      </w:r>
    </w:p>
    <w:p w14:paraId="2C3DE56E"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現場作業員及び住民からみた責任者の明確化を図るため、現場代理人及び監理技術者等に、腕章の着用を義務付けるものとする。</w:t>
      </w:r>
    </w:p>
    <w:p w14:paraId="5D976BC0"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なお、腕章の仕様については監督員と協議するものとし、着用箇所は、腕の見易い個所を原則とする。また、腕章の他にも名札を着用することが望ましい。</w:t>
      </w:r>
    </w:p>
    <w:p w14:paraId="150D86D6"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警備員の配置</w:t>
      </w:r>
    </w:p>
    <w:tbl>
      <w:tblPr>
        <w:tblStyle w:val="a6"/>
        <w:tblW w:w="0" w:type="auto"/>
        <w:tblInd w:w="630" w:type="dxa"/>
        <w:tblLook w:val="04A0" w:firstRow="1" w:lastRow="0" w:firstColumn="1" w:lastColumn="0" w:noHBand="0" w:noVBand="1"/>
      </w:tblPr>
      <w:tblGrid>
        <w:gridCol w:w="396"/>
        <w:gridCol w:w="1555"/>
        <w:gridCol w:w="1134"/>
        <w:gridCol w:w="2977"/>
      </w:tblGrid>
      <w:tr w:rsidR="009C0511" w:rsidRPr="00F75389" w14:paraId="4163CA82" w14:textId="77777777" w:rsidTr="005111CA">
        <w:tc>
          <w:tcPr>
            <w:tcW w:w="396" w:type="dxa"/>
          </w:tcPr>
          <w:p w14:paraId="42FA6A4D" w14:textId="77777777" w:rsidR="009C0511" w:rsidRPr="00F75389" w:rsidRDefault="009C0511" w:rsidP="005111CA">
            <w:pPr>
              <w:spacing w:line="240" w:lineRule="exact"/>
              <w:jc w:val="center"/>
              <w:rPr>
                <w:rFonts w:asciiTheme="minorEastAsia" w:hAnsiTheme="minorEastAsia"/>
                <w:sz w:val="18"/>
                <w:szCs w:val="18"/>
              </w:rPr>
            </w:pPr>
          </w:p>
        </w:tc>
        <w:tc>
          <w:tcPr>
            <w:tcW w:w="1555" w:type="dxa"/>
          </w:tcPr>
          <w:p w14:paraId="1BCCEC68" w14:textId="77777777" w:rsidR="009C0511" w:rsidRPr="00F75389" w:rsidRDefault="009C0511" w:rsidP="005111CA">
            <w:pPr>
              <w:spacing w:line="240" w:lineRule="exact"/>
              <w:jc w:val="center"/>
              <w:rPr>
                <w:rFonts w:asciiTheme="minorEastAsia" w:hAnsiTheme="minorEastAsia"/>
                <w:sz w:val="18"/>
                <w:szCs w:val="18"/>
              </w:rPr>
            </w:pPr>
          </w:p>
        </w:tc>
        <w:tc>
          <w:tcPr>
            <w:tcW w:w="1134" w:type="dxa"/>
          </w:tcPr>
          <w:p w14:paraId="1F9622DB"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人数</w:t>
            </w:r>
          </w:p>
        </w:tc>
        <w:tc>
          <w:tcPr>
            <w:tcW w:w="2977" w:type="dxa"/>
          </w:tcPr>
          <w:p w14:paraId="5DC3F390"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期間</w:t>
            </w:r>
          </w:p>
        </w:tc>
      </w:tr>
      <w:tr w:rsidR="009C0511" w:rsidRPr="00F75389" w14:paraId="4110AA51" w14:textId="77777777" w:rsidTr="005111CA">
        <w:tc>
          <w:tcPr>
            <w:tcW w:w="396" w:type="dxa"/>
          </w:tcPr>
          <w:p w14:paraId="2C5CA5FC"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555" w:type="dxa"/>
          </w:tcPr>
          <w:p w14:paraId="79587655"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交通誘導員Ａ</w:t>
            </w:r>
          </w:p>
        </w:tc>
        <w:tc>
          <w:tcPr>
            <w:tcW w:w="1134" w:type="dxa"/>
          </w:tcPr>
          <w:p w14:paraId="51C08726" w14:textId="77777777" w:rsidR="009C0511" w:rsidRPr="00F75389" w:rsidRDefault="009C0511" w:rsidP="005111CA">
            <w:pPr>
              <w:spacing w:line="240" w:lineRule="exact"/>
              <w:jc w:val="right"/>
              <w:rPr>
                <w:rFonts w:asciiTheme="minorEastAsia" w:hAnsiTheme="minorEastAsia"/>
                <w:sz w:val="18"/>
                <w:szCs w:val="18"/>
              </w:rPr>
            </w:pPr>
          </w:p>
        </w:tc>
        <w:tc>
          <w:tcPr>
            <w:tcW w:w="2977" w:type="dxa"/>
          </w:tcPr>
          <w:p w14:paraId="620DA8C6" w14:textId="77777777" w:rsidR="009C0511" w:rsidRPr="00F75389" w:rsidRDefault="009C0511" w:rsidP="005111CA">
            <w:pPr>
              <w:spacing w:line="240" w:lineRule="exact"/>
              <w:jc w:val="center"/>
              <w:rPr>
                <w:rFonts w:asciiTheme="minorEastAsia" w:hAnsiTheme="minorEastAsia"/>
                <w:sz w:val="18"/>
                <w:szCs w:val="18"/>
              </w:rPr>
            </w:pPr>
          </w:p>
        </w:tc>
      </w:tr>
      <w:tr w:rsidR="009C0511" w:rsidRPr="00F75389" w14:paraId="62E373BC" w14:textId="77777777" w:rsidTr="005111CA">
        <w:tc>
          <w:tcPr>
            <w:tcW w:w="396" w:type="dxa"/>
          </w:tcPr>
          <w:p w14:paraId="3762BEF7"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555" w:type="dxa"/>
          </w:tcPr>
          <w:p w14:paraId="6244E5E4"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交通誘導員Ｂ</w:t>
            </w:r>
          </w:p>
        </w:tc>
        <w:tc>
          <w:tcPr>
            <w:tcW w:w="1134" w:type="dxa"/>
          </w:tcPr>
          <w:p w14:paraId="083445B5" w14:textId="77777777" w:rsidR="009C0511" w:rsidRPr="00F75389" w:rsidRDefault="009C0511" w:rsidP="005111CA">
            <w:pPr>
              <w:spacing w:line="240" w:lineRule="exact"/>
              <w:jc w:val="right"/>
              <w:rPr>
                <w:rFonts w:asciiTheme="minorEastAsia" w:hAnsiTheme="minorEastAsia"/>
                <w:sz w:val="18"/>
                <w:szCs w:val="18"/>
              </w:rPr>
            </w:pPr>
          </w:p>
        </w:tc>
        <w:tc>
          <w:tcPr>
            <w:tcW w:w="2977" w:type="dxa"/>
          </w:tcPr>
          <w:p w14:paraId="5862D71E"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資材搬出入時</w:t>
            </w:r>
          </w:p>
        </w:tc>
      </w:tr>
    </w:tbl>
    <w:p w14:paraId="4ADBEB55" w14:textId="77777777" w:rsidR="009C0511" w:rsidRPr="00F75389" w:rsidRDefault="009C0511" w:rsidP="009C0511">
      <w:pPr>
        <w:spacing w:line="240" w:lineRule="exact"/>
        <w:ind w:leftChars="200" w:left="480" w:firstLineChars="100" w:firstLine="180"/>
        <w:rPr>
          <w:rFonts w:asciiTheme="minorEastAsia" w:hAnsiTheme="minorEastAsia"/>
          <w:sz w:val="18"/>
          <w:szCs w:val="18"/>
        </w:rPr>
      </w:pPr>
      <w:r w:rsidRPr="00F75389">
        <w:rPr>
          <w:rFonts w:asciiTheme="minorEastAsia" w:hAnsiTheme="minorEastAsia" w:hint="eastAsia"/>
          <w:sz w:val="18"/>
          <w:szCs w:val="18"/>
        </w:rPr>
        <w:t>期間記入なき場合は完成引き渡しまでの施工期間</w:t>
      </w:r>
    </w:p>
    <w:p w14:paraId="71DFF544"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監督員事務所</w:t>
      </w:r>
    </w:p>
    <w:p w14:paraId="37D1264B"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※設けない　　○設ける（規模･仕上･備品等：　　　　　　　　　　　　　　　　　　　　）</w:t>
      </w:r>
    </w:p>
    <w:p w14:paraId="6DB6D6FF"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現場標示板</w:t>
      </w:r>
    </w:p>
    <w:p w14:paraId="1A62E6FB"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※設置する　　○設置しない</w:t>
      </w:r>
    </w:p>
    <w:p w14:paraId="5F43E5DA"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配線器具プレート</w:t>
      </w:r>
    </w:p>
    <w:p w14:paraId="4AD5BEA7"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※新金製　○樹脂製　○ステンレス製　　但し図面に仕様の特記がある場合はそれに従う。</w:t>
      </w:r>
    </w:p>
    <w:p w14:paraId="04FFDA13"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電力量計</w:t>
      </w:r>
    </w:p>
    <w:p w14:paraId="665DB05D"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○検定付　　○無検定　　但し図面に仕様の特記がある場合はそれに従う。</w:t>
      </w:r>
    </w:p>
    <w:p w14:paraId="3343D918"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残土処分</w:t>
      </w:r>
    </w:p>
    <w:p w14:paraId="4CEC4A7B"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 xml:space="preserve">※構内指示の場所に敷きならし　　○構外搬出（　　</w:t>
      </w:r>
      <w:r w:rsidRPr="00F75389">
        <w:rPr>
          <w:rFonts w:asciiTheme="minorEastAsia" w:hAnsiTheme="minorEastAsia"/>
          <w:sz w:val="18"/>
          <w:szCs w:val="18"/>
        </w:rPr>
        <w:t>km</w:t>
      </w:r>
      <w:r w:rsidRPr="00F75389">
        <w:rPr>
          <w:rFonts w:asciiTheme="minorEastAsia" w:hAnsiTheme="minorEastAsia" w:hint="eastAsia"/>
          <w:sz w:val="18"/>
          <w:szCs w:val="18"/>
        </w:rPr>
        <w:t>）</w:t>
      </w:r>
    </w:p>
    <w:p w14:paraId="1FF22594"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地業工事</w:t>
      </w:r>
    </w:p>
    <w:p w14:paraId="279870E4"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砂利地業の砂利は（※再生クラッシャラン　○切込砂利、切込砕石）とする。（Ｃ－４０程度）</w:t>
      </w:r>
    </w:p>
    <w:p w14:paraId="1E2F914E"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発生材の処理</w:t>
      </w:r>
    </w:p>
    <w:p w14:paraId="21E612D6"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ア　発注者に引渡しを要するもの　※無し　○有り（　　　　　　　　　　　　　　　　　）</w:t>
      </w:r>
    </w:p>
    <w:p w14:paraId="126D69BF"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イ　特別管理産業廃棄物　○ＰＣＢ使用機器　○ＳＦ６ガス使用機器</w:t>
      </w:r>
    </w:p>
    <w:p w14:paraId="0A7E7B3D" w14:textId="77777777" w:rsidR="009C0511" w:rsidRPr="00F75389" w:rsidRDefault="009C0511" w:rsidP="009C0511">
      <w:pPr>
        <w:spacing w:line="240" w:lineRule="exact"/>
        <w:ind w:leftChars="1100" w:left="2640" w:firstLineChars="200" w:firstLine="360"/>
        <w:jc w:val="left"/>
        <w:rPr>
          <w:rFonts w:asciiTheme="minorEastAsia" w:hAnsiTheme="minorEastAsia"/>
          <w:sz w:val="18"/>
          <w:szCs w:val="18"/>
        </w:rPr>
      </w:pPr>
      <w:r w:rsidRPr="00F75389">
        <w:rPr>
          <w:rFonts w:asciiTheme="minorEastAsia" w:hAnsiTheme="minorEastAsia"/>
          <w:sz w:val="18"/>
          <w:szCs w:val="18"/>
        </w:rPr>
        <w:t xml:space="preserve"> </w:t>
      </w:r>
      <w:r w:rsidRPr="00F75389">
        <w:rPr>
          <w:rFonts w:asciiTheme="minorEastAsia" w:hAnsiTheme="minorEastAsia" w:hint="eastAsia"/>
          <w:sz w:val="18"/>
          <w:szCs w:val="18"/>
        </w:rPr>
        <w:t>○（</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p>
    <w:p w14:paraId="314A8523"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 xml:space="preserve">ウ　再利用を図るもの　（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p>
    <w:p w14:paraId="12E26F7A" w14:textId="77777777" w:rsidR="009C0511" w:rsidRPr="00F75389" w:rsidRDefault="009C0511" w:rsidP="009C0511">
      <w:pPr>
        <w:spacing w:line="240" w:lineRule="exact"/>
        <w:ind w:leftChars="700" w:left="1680" w:firstLineChars="200" w:firstLine="360"/>
        <w:jc w:val="left"/>
        <w:rPr>
          <w:rFonts w:asciiTheme="minorEastAsia" w:hAnsiTheme="minorEastAsia"/>
          <w:sz w:val="18"/>
          <w:szCs w:val="18"/>
        </w:rPr>
      </w:pPr>
      <w:r w:rsidRPr="00F75389">
        <w:rPr>
          <w:rFonts w:asciiTheme="minorEastAsia" w:hAnsiTheme="minorEastAsia" w:hint="eastAsia"/>
          <w:sz w:val="18"/>
          <w:szCs w:val="18"/>
        </w:rPr>
        <w:t>搬入先（</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hint="eastAsia"/>
          <w:sz w:val="18"/>
          <w:szCs w:val="18"/>
        </w:rPr>
        <w:t xml:space="preserve">　　　　　　　　　　　　　）</w:t>
      </w:r>
    </w:p>
    <w:p w14:paraId="13DB540B"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エ　再資源化を図るもの　※コンクリートがら　※アスファルトがら　※木材</w:t>
      </w:r>
    </w:p>
    <w:p w14:paraId="6033F0BA" w14:textId="77777777" w:rsidR="009C0511" w:rsidRPr="00F75389" w:rsidRDefault="009C0511" w:rsidP="009C0511">
      <w:pPr>
        <w:spacing w:line="240" w:lineRule="exact"/>
        <w:ind w:firstLineChars="1300" w:firstLine="2340"/>
        <w:jc w:val="left"/>
        <w:outlineLvl w:val="2"/>
        <w:rPr>
          <w:rFonts w:asciiTheme="minorEastAsia" w:hAnsiTheme="minorEastAsia"/>
          <w:sz w:val="18"/>
          <w:szCs w:val="18"/>
        </w:rPr>
      </w:pPr>
      <w:r w:rsidRPr="00F75389">
        <w:rPr>
          <w:rFonts w:asciiTheme="minorEastAsia" w:hAnsiTheme="minorEastAsia" w:hint="eastAsia"/>
          <w:sz w:val="18"/>
          <w:szCs w:val="18"/>
        </w:rPr>
        <w:t xml:space="preserve">　</w:t>
      </w:r>
      <w:r w:rsidRPr="00F75389">
        <w:rPr>
          <w:rFonts w:asciiTheme="minorEastAsia" w:hAnsiTheme="minorEastAsia"/>
          <w:sz w:val="18"/>
          <w:szCs w:val="18"/>
        </w:rPr>
        <w:t xml:space="preserve"> </w:t>
      </w:r>
      <w:r w:rsidRPr="00F75389">
        <w:rPr>
          <w:rFonts w:asciiTheme="minorEastAsia" w:hAnsiTheme="minorEastAsia" w:cs="ＭＳ 明朝" w:hint="eastAsia"/>
          <w:sz w:val="18"/>
          <w:szCs w:val="18"/>
        </w:rPr>
        <w:t xml:space="preserve">※鉛蓄電池　　※小型充電式電池　　</w:t>
      </w:r>
      <w:r w:rsidRPr="00F75389">
        <w:rPr>
          <w:rFonts w:asciiTheme="minorEastAsia" w:hAnsiTheme="minorEastAsia" w:hint="eastAsia"/>
          <w:sz w:val="18"/>
          <w:szCs w:val="18"/>
        </w:rPr>
        <w:t>○（　　　　　　　　　　）</w:t>
      </w:r>
    </w:p>
    <w:p w14:paraId="43A6FB64"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オ　石綿含有廃棄物（詳細は事前調査の結果による）</w:t>
      </w:r>
    </w:p>
    <w:p w14:paraId="780713C6" w14:textId="77777777" w:rsidR="009C0511" w:rsidRPr="00F75389" w:rsidRDefault="009C0511" w:rsidP="009C0511">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○保温材・断熱材（　　　　　　　　　　）　○パッキン・ガスケット（　　　　　　　）</w:t>
      </w:r>
    </w:p>
    <w:p w14:paraId="428E9B13" w14:textId="77777777" w:rsidR="009C0511" w:rsidRPr="00F75389" w:rsidRDefault="009C0511" w:rsidP="009C0511">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○成形板等建材　（　　　　　　　　　　）　○その他（　　　　　　　　　　　　）</w:t>
      </w:r>
    </w:p>
    <w:p w14:paraId="73E00363" w14:textId="77777777" w:rsidR="009C0511" w:rsidRPr="00F75389" w:rsidRDefault="009C0511" w:rsidP="009C0511">
      <w:pPr>
        <w:spacing w:line="240" w:lineRule="exact"/>
        <w:ind w:firstLineChars="300" w:firstLine="540"/>
        <w:jc w:val="left"/>
        <w:outlineLvl w:val="2"/>
        <w:rPr>
          <w:rFonts w:asciiTheme="minorEastAsia" w:hAnsiTheme="minorEastAsia"/>
          <w:sz w:val="18"/>
          <w:szCs w:val="18"/>
        </w:rPr>
      </w:pPr>
      <w:r w:rsidRPr="00F75389">
        <w:rPr>
          <w:rFonts w:asciiTheme="minorEastAsia" w:hAnsiTheme="minorEastAsia" w:hint="eastAsia"/>
          <w:sz w:val="18"/>
          <w:szCs w:val="18"/>
        </w:rPr>
        <w:t>カ　水銀使用製品産業廃棄物</w:t>
      </w:r>
    </w:p>
    <w:p w14:paraId="73EEE4D9" w14:textId="77777777" w:rsidR="009C0511" w:rsidRPr="00F75389" w:rsidRDefault="009C0511" w:rsidP="009C0511">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○蛍光ランプ（　　　　　　　　　　　）　○ＨＩＤランプ灯（　　　　　　　　　　　）</w:t>
      </w:r>
    </w:p>
    <w:p w14:paraId="2ECE4AA6" w14:textId="77777777" w:rsidR="009C0511" w:rsidRPr="00F75389" w:rsidRDefault="009C0511" w:rsidP="009C0511">
      <w:pPr>
        <w:spacing w:line="240" w:lineRule="exact"/>
        <w:ind w:leftChars="400" w:left="960" w:firstLineChars="100" w:firstLine="180"/>
        <w:jc w:val="left"/>
        <w:rPr>
          <w:rFonts w:asciiTheme="minorEastAsia" w:hAnsiTheme="minorEastAsia"/>
          <w:sz w:val="18"/>
          <w:szCs w:val="18"/>
        </w:rPr>
      </w:pPr>
      <w:r w:rsidRPr="00F75389">
        <w:rPr>
          <w:rFonts w:asciiTheme="minorEastAsia" w:hAnsiTheme="minorEastAsia" w:hint="eastAsia"/>
          <w:sz w:val="18"/>
          <w:szCs w:val="18"/>
        </w:rPr>
        <w:t>○工業計器類（　　　　　　　　　　　）</w:t>
      </w:r>
    </w:p>
    <w:p w14:paraId="3B1298D9"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ＰＣＢの含有確認（微量含む）</w:t>
      </w:r>
    </w:p>
    <w:p w14:paraId="537E8ECD"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油入変圧器、コンデンサ、放電灯安定器等を撤去する場合には、ＰＣＢ含有の有無を確認し、その結果を調書（機器型式、数量、確認方法、結果の一覧、根拠資料等で構成）にまとめ、構外搬出前に監督員に提出し確認を受ける。ＰＣＢ含有が判明した機器は構外搬出せず、関係法令を遵守し適切に取扱い、適切な容器に収め、監督員の指定する場所に整理・集積する。</w:t>
      </w:r>
    </w:p>
    <w:p w14:paraId="393943BC"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事前調査</w:t>
      </w:r>
    </w:p>
    <w:p w14:paraId="64E86766" w14:textId="77777777" w:rsidR="009C0511" w:rsidRPr="00F75389" w:rsidRDefault="009C0511" w:rsidP="009C0511">
      <w:pPr>
        <w:pStyle w:val="a5"/>
        <w:numPr>
          <w:ilvl w:val="0"/>
          <w:numId w:val="16"/>
        </w:numPr>
        <w:spacing w:line="240" w:lineRule="exact"/>
        <w:ind w:leftChars="200" w:left="900"/>
        <w:jc w:val="left"/>
        <w:rPr>
          <w:rFonts w:asciiTheme="minorEastAsia" w:hAnsiTheme="minorEastAsia"/>
          <w:sz w:val="18"/>
          <w:szCs w:val="18"/>
        </w:rPr>
      </w:pPr>
      <w:r w:rsidRPr="00F75389">
        <w:rPr>
          <w:rFonts w:asciiTheme="minorEastAsia" w:hAnsiTheme="minorEastAsia" w:hint="eastAsia"/>
          <w:sz w:val="18"/>
          <w:szCs w:val="18"/>
        </w:rPr>
        <w:t>石綿障害予防規則（平成</w:t>
      </w:r>
      <w:r w:rsidRPr="00F75389">
        <w:rPr>
          <w:rFonts w:asciiTheme="minorEastAsia" w:hAnsiTheme="minorEastAsia"/>
          <w:sz w:val="18"/>
          <w:szCs w:val="18"/>
        </w:rPr>
        <w:t>17年厚生労働省第21号。以下「石綿則」という。）、大気汚染防止法（昭和43年法律第97号。以下「大気汚染防止法」という。）に基づき、</w:t>
      </w:r>
      <w:r w:rsidRPr="00F75389">
        <w:rPr>
          <w:rFonts w:asciiTheme="minorEastAsia" w:hAnsiTheme="minorEastAsia" w:hint="eastAsia"/>
          <w:sz w:val="18"/>
          <w:szCs w:val="18"/>
        </w:rPr>
        <w:t>事前調査の結果を作業開始前に監督員に提出するとともに、その写しを工事の現場へ据え置く。</w:t>
      </w:r>
    </w:p>
    <w:p w14:paraId="42D3A7AB" w14:textId="77777777" w:rsidR="009C0511" w:rsidRPr="00F75389" w:rsidRDefault="009C0511" w:rsidP="009C0511">
      <w:pPr>
        <w:pStyle w:val="a5"/>
        <w:numPr>
          <w:ilvl w:val="0"/>
          <w:numId w:val="16"/>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石綿調査を</w:t>
      </w:r>
      <w:r w:rsidRPr="00F75389">
        <w:rPr>
          <w:rFonts w:asciiTheme="minorEastAsia" w:hAnsiTheme="minorEastAsia" w:cs="Microsoft YaHei" w:hint="eastAsia"/>
          <w:kern w:val="0"/>
          <w:sz w:val="18"/>
          <w:szCs w:val="18"/>
        </w:rPr>
        <w:t>行う</w:t>
      </w:r>
      <w:r w:rsidRPr="00F75389">
        <w:rPr>
          <w:rFonts w:asciiTheme="minorEastAsia" w:hAnsiTheme="minorEastAsia" w:cs="YuMincho-Regular" w:hint="eastAsia"/>
          <w:kern w:val="0"/>
          <w:sz w:val="18"/>
          <w:szCs w:val="18"/>
        </w:rPr>
        <w:t>者の資格　※要　　　　○不要</w:t>
      </w:r>
    </w:p>
    <w:p w14:paraId="4CD42F60" w14:textId="77777777" w:rsidR="009C0511" w:rsidRPr="00F75389" w:rsidRDefault="009C0511" w:rsidP="009C0511">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綿含有建材調査者講習登録規定（平成</w:t>
      </w:r>
      <w:r w:rsidRPr="00F75389">
        <w:rPr>
          <w:rFonts w:asciiTheme="minorEastAsia" w:hAnsiTheme="minorEastAsia" w:cs="YuMincho-Regular"/>
          <w:kern w:val="0"/>
          <w:sz w:val="18"/>
          <w:szCs w:val="18"/>
        </w:rPr>
        <w:t xml:space="preserve">30 </w:t>
      </w:r>
      <w:r w:rsidRPr="00F75389">
        <w:rPr>
          <w:rFonts w:asciiTheme="minorEastAsia" w:hAnsiTheme="minorEastAsia" w:cs="YuMincho-Regular" w:hint="eastAsia"/>
          <w:kern w:val="0"/>
          <w:sz w:val="18"/>
          <w:szCs w:val="18"/>
        </w:rPr>
        <w:t>年厚</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労働省、国</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交通省、環境省告</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第</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号）第２条第３項に規定する特定建築物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綿含有調査者</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は</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定の事前調査の経験を有する同条第２項に規定する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般建築物</w:t>
      </w:r>
      <w:r w:rsidRPr="00F75389">
        <w:rPr>
          <w:rFonts w:ascii="Microsoft YaHei" w:eastAsia="Microsoft YaHei" w:hAnsi="Microsoft YaHei" w:cs="Microsoft YaHei" w:hint="eastAsia"/>
          <w:kern w:val="0"/>
          <w:sz w:val="18"/>
          <w:szCs w:val="18"/>
        </w:rPr>
        <w:t>⽯</w:t>
      </w:r>
      <w:r w:rsidRPr="00F75389">
        <w:rPr>
          <w:rFonts w:asciiTheme="minorEastAsia" w:hAnsiTheme="minorEastAsia" w:cs="YuMincho-Regular" w:hint="eastAsia"/>
          <w:kern w:val="0"/>
          <w:sz w:val="18"/>
          <w:szCs w:val="18"/>
        </w:rPr>
        <w:t>綿含有建材調査者とする。</w:t>
      </w:r>
    </w:p>
    <w:p w14:paraId="032A5111" w14:textId="77777777" w:rsidR="009C0511" w:rsidRPr="00F75389" w:rsidRDefault="009C0511" w:rsidP="009C0511">
      <w:pPr>
        <w:pStyle w:val="a5"/>
        <w:numPr>
          <w:ilvl w:val="0"/>
          <w:numId w:val="16"/>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電子システムによる報告</w:t>
      </w:r>
    </w:p>
    <w:p w14:paraId="0974AED4" w14:textId="77777777" w:rsidR="009C0511" w:rsidRPr="007D26CC" w:rsidRDefault="009C0511" w:rsidP="009C0511">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石綿</w:t>
      </w:r>
      <w:r w:rsidRPr="00F75389">
        <w:rPr>
          <w:rFonts w:asciiTheme="minorEastAsia" w:hAnsiTheme="minorEastAsia" w:cs="ＭＳ 明朝" w:hint="eastAsia"/>
          <w:kern w:val="0"/>
          <w:sz w:val="18"/>
          <w:szCs w:val="18"/>
        </w:rPr>
        <w:t>含有の有無の事前調査結果について、複数の事業者が同</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事を請</w:t>
      </w:r>
      <w:r w:rsidRPr="00F75389">
        <w:rPr>
          <w:rFonts w:asciiTheme="minorEastAsia" w:hAnsiTheme="minorEastAsia" w:cs="YuMincho-Regular" w:hint="eastAsia"/>
          <w:kern w:val="0"/>
          <w:sz w:val="18"/>
          <w:szCs w:val="18"/>
        </w:rPr>
        <w:t>け負っている場合や一定規模（解体</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事の場合は解体部分の延べ床</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積</w:t>
      </w:r>
      <w:r w:rsidRPr="00F75389">
        <w:rPr>
          <w:rFonts w:asciiTheme="minorEastAsia" w:hAnsiTheme="minorEastAsia" w:cs="YuMincho-Regular"/>
          <w:kern w:val="0"/>
          <w:sz w:val="18"/>
          <w:szCs w:val="18"/>
        </w:rPr>
        <w:t>80</w:t>
      </w:r>
      <w:r w:rsidRPr="00F75389">
        <w:rPr>
          <w:rFonts w:asciiTheme="minorEastAsia" w:hAnsiTheme="minorEastAsia" w:cs="YuMincho-Regular" w:hint="eastAsia"/>
          <w:kern w:val="0"/>
          <w:sz w:val="18"/>
          <w:szCs w:val="18"/>
        </w:rPr>
        <w:t>㎡、改修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事の</w:t>
      </w:r>
      <w:r w:rsidRPr="007D26CC">
        <w:rPr>
          <w:rFonts w:asciiTheme="minorEastAsia" w:hAnsiTheme="minorEastAsia" w:cs="ＭＳ 明朝" w:hint="eastAsia"/>
          <w:kern w:val="0"/>
          <w:sz w:val="18"/>
          <w:szCs w:val="18"/>
        </w:rPr>
        <w:t>場合は請負</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額が</w:t>
      </w:r>
      <w:r w:rsidRPr="007D26CC">
        <w:rPr>
          <w:rFonts w:asciiTheme="minorEastAsia" w:hAnsiTheme="minorEastAsia" w:cs="YuMincho-Regular"/>
          <w:kern w:val="0"/>
          <w:sz w:val="18"/>
          <w:szCs w:val="18"/>
        </w:rPr>
        <w:t xml:space="preserve">100 </w:t>
      </w:r>
      <w:r w:rsidRPr="007D26CC">
        <w:rPr>
          <w:rFonts w:asciiTheme="minorEastAsia" w:hAnsiTheme="minorEastAsia" w:cs="YuMincho-Regular" w:hint="eastAsia"/>
          <w:kern w:val="0"/>
          <w:sz w:val="18"/>
          <w:szCs w:val="18"/>
        </w:rPr>
        <w:t>万円）以上の解体</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事の場合は、元</w:t>
      </w:r>
      <w:r w:rsidRPr="007D26CC">
        <w:rPr>
          <w:rFonts w:asciiTheme="minorEastAsia" w:hAnsiTheme="minorEastAsia" w:cs="YuMincho-Regular" w:hint="eastAsia"/>
          <w:kern w:val="0"/>
          <w:sz w:val="18"/>
          <w:szCs w:val="18"/>
        </w:rPr>
        <w:t>請事業者が協</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会社に関する内容も含めて、所轄労働基準監督署に電</w:t>
      </w:r>
      <w:r w:rsidRPr="007D26CC">
        <w:rPr>
          <w:rFonts w:ascii="Microsoft YaHei" w:eastAsia="Microsoft YaHei" w:hAnsi="Microsoft YaHei" w:cs="Microsoft YaHei" w:hint="eastAsia"/>
          <w:kern w:val="0"/>
          <w:sz w:val="18"/>
          <w:szCs w:val="18"/>
        </w:rPr>
        <w:t>⼦</w:t>
      </w:r>
      <w:r w:rsidRPr="007D26CC">
        <w:rPr>
          <w:rFonts w:asciiTheme="minorEastAsia" w:hAnsiTheme="minorEastAsia" w:cs="ＭＳ 明朝" w:hint="eastAsia"/>
          <w:kern w:val="0"/>
          <w:sz w:val="18"/>
          <w:szCs w:val="18"/>
        </w:rPr>
        <w:t>シ</w:t>
      </w:r>
      <w:r w:rsidRPr="007D26CC">
        <w:rPr>
          <w:rFonts w:asciiTheme="minorEastAsia" w:hAnsiTheme="minorEastAsia" w:cs="YuMincho-Regular" w:hint="eastAsia"/>
          <w:kern w:val="0"/>
          <w:sz w:val="18"/>
          <w:szCs w:val="18"/>
        </w:rPr>
        <w:t>ステムにより報告すること。</w:t>
      </w:r>
    </w:p>
    <w:p w14:paraId="5C63B097" w14:textId="77777777" w:rsidR="009C0511" w:rsidRPr="007D26CC" w:rsidRDefault="009C0511" w:rsidP="009C0511">
      <w:pPr>
        <w:pStyle w:val="a5"/>
        <w:spacing w:line="240" w:lineRule="exact"/>
        <w:ind w:leftChars="0" w:left="900"/>
        <w:jc w:val="left"/>
        <w:rPr>
          <w:rFonts w:asciiTheme="minorEastAsia" w:hAnsiTheme="minorEastAsia" w:cs="YuMincho-Regular"/>
          <w:kern w:val="0"/>
          <w:sz w:val="18"/>
          <w:szCs w:val="18"/>
        </w:rPr>
      </w:pPr>
      <w:r w:rsidRPr="007D26CC">
        <w:rPr>
          <w:rFonts w:asciiTheme="minorEastAsia" w:hAnsiTheme="minorEastAsia" w:cs="YuMincho-Regular" w:hint="eastAsia"/>
          <w:kern w:val="0"/>
          <w:sz w:val="18"/>
          <w:szCs w:val="18"/>
        </w:rPr>
        <w:t>報告システム</w:t>
      </w:r>
      <w:r w:rsidRPr="007D26CC">
        <w:rPr>
          <w:rFonts w:asciiTheme="minorEastAsia" w:hAnsiTheme="minorEastAsia" w:cs="YuMincho-Regular"/>
          <w:kern w:val="0"/>
          <w:sz w:val="18"/>
          <w:szCs w:val="18"/>
        </w:rPr>
        <w:t>(</w:t>
      </w:r>
      <w:hyperlink r:id="rId22" w:history="1">
        <w:r w:rsidRPr="007D26CC">
          <w:rPr>
            <w:rStyle w:val="af0"/>
            <w:rFonts w:asciiTheme="minorEastAsia" w:hAnsiTheme="minorEastAsia"/>
            <w:sz w:val="18"/>
            <w:szCs w:val="18"/>
          </w:rPr>
          <w:t>https://www.ishiwata.mhlw.go.jp/result-reporting-system/</w:t>
        </w:r>
      </w:hyperlink>
      <w:r w:rsidRPr="007D26CC">
        <w:rPr>
          <w:rFonts w:asciiTheme="minorEastAsia" w:hAnsiTheme="minorEastAsia" w:cs="YuMincho-Regular"/>
          <w:kern w:val="0"/>
          <w:sz w:val="18"/>
          <w:szCs w:val="18"/>
        </w:rPr>
        <w:t>)</w:t>
      </w:r>
    </w:p>
    <w:p w14:paraId="777A7CD1" w14:textId="77777777" w:rsidR="009C0511" w:rsidRPr="00F75389" w:rsidRDefault="009C0511" w:rsidP="009C0511">
      <w:pPr>
        <w:pStyle w:val="a5"/>
        <w:numPr>
          <w:ilvl w:val="0"/>
          <w:numId w:val="16"/>
        </w:numPr>
        <w:spacing w:line="240" w:lineRule="exact"/>
        <w:ind w:leftChars="20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分析による石綿含有の調査を行う場合は、「建材中の石綿含有率の分析方法について」（平成</w:t>
      </w:r>
      <w:r w:rsidRPr="00F75389">
        <w:rPr>
          <w:rFonts w:asciiTheme="minorEastAsia" w:hAnsiTheme="minorEastAsia" w:cs="YuMincho-Regular"/>
          <w:kern w:val="0"/>
          <w:sz w:val="18"/>
          <w:szCs w:val="18"/>
        </w:rPr>
        <w:t xml:space="preserve">18年８月21日 </w:t>
      </w:r>
      <w:r w:rsidRPr="00F75389">
        <w:rPr>
          <w:rFonts w:asciiTheme="minorEastAsia" w:hAnsiTheme="minorEastAsia" w:cs="YuMincho-Regular" w:hint="eastAsia"/>
          <w:kern w:val="0"/>
          <w:sz w:val="18"/>
          <w:szCs w:val="18"/>
        </w:rPr>
        <w:t>基発第</w:t>
      </w:r>
      <w:r w:rsidRPr="00F75389">
        <w:rPr>
          <w:rFonts w:asciiTheme="minorEastAsia" w:hAnsiTheme="minorEastAsia" w:cs="YuMincho-Regular"/>
          <w:kern w:val="0"/>
          <w:sz w:val="18"/>
          <w:szCs w:val="18"/>
        </w:rPr>
        <w:t xml:space="preserve"> 0821002 </w:t>
      </w:r>
      <w:r w:rsidRPr="00F75389">
        <w:rPr>
          <w:rFonts w:asciiTheme="minorEastAsia" w:hAnsiTheme="minorEastAsia" w:cs="YuMincho-Regular" w:hint="eastAsia"/>
          <w:kern w:val="0"/>
          <w:sz w:val="18"/>
          <w:szCs w:val="18"/>
        </w:rPr>
        <w:t>号、最終改正</w:t>
      </w:r>
      <w:r w:rsidRPr="00F75389">
        <w:rPr>
          <w:rFonts w:asciiTheme="minorEastAsia" w:hAnsiTheme="minorEastAsia" w:cs="YuMincho-Regular"/>
          <w:kern w:val="0"/>
          <w:sz w:val="18"/>
          <w:szCs w:val="18"/>
        </w:rPr>
        <w:t xml:space="preserve"> </w:t>
      </w:r>
      <w:r w:rsidRPr="00F75389">
        <w:rPr>
          <w:rFonts w:asciiTheme="minorEastAsia" w:hAnsiTheme="minorEastAsia" w:cs="YuMincho-Regular" w:hint="eastAsia"/>
          <w:kern w:val="0"/>
          <w:sz w:val="18"/>
          <w:szCs w:val="18"/>
        </w:rPr>
        <w:t>令和３年</w:t>
      </w:r>
      <w:r w:rsidRPr="00F75389">
        <w:rPr>
          <w:rFonts w:asciiTheme="minorEastAsia" w:hAnsiTheme="minorEastAsia" w:cs="YuMincho-Regular"/>
          <w:kern w:val="0"/>
          <w:sz w:val="18"/>
          <w:szCs w:val="18"/>
        </w:rPr>
        <w:t xml:space="preserve">12月22日 </w:t>
      </w:r>
      <w:r w:rsidRPr="00F75389">
        <w:rPr>
          <w:rFonts w:asciiTheme="minorEastAsia" w:hAnsiTheme="minorEastAsia" w:cs="YuMincho-Regular" w:hint="eastAsia"/>
          <w:kern w:val="0"/>
          <w:sz w:val="18"/>
          <w:szCs w:val="18"/>
        </w:rPr>
        <w:t>基発</w:t>
      </w:r>
      <w:r w:rsidRPr="00F75389">
        <w:rPr>
          <w:rFonts w:asciiTheme="minorEastAsia" w:hAnsiTheme="minorEastAsia" w:cs="YuMincho-Regular"/>
          <w:kern w:val="0"/>
          <w:sz w:val="18"/>
          <w:szCs w:val="18"/>
        </w:rPr>
        <w:t>1222第17号）に基づき、</w:t>
      </w:r>
      <w:r w:rsidRPr="00F75389">
        <w:rPr>
          <w:rFonts w:asciiTheme="minorEastAsia" w:hAnsiTheme="minorEastAsia" w:cs="YuMincho-Regular" w:hint="eastAsia"/>
          <w:kern w:val="0"/>
          <w:sz w:val="18"/>
          <w:szCs w:val="18"/>
        </w:rPr>
        <w:t>定性分析を行う。</w:t>
      </w:r>
    </w:p>
    <w:p w14:paraId="31134507" w14:textId="77777777" w:rsidR="009C0511" w:rsidRPr="00F75389" w:rsidRDefault="009C0511" w:rsidP="009C0511">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t>※</w:t>
      </w:r>
      <w:r w:rsidRPr="00F75389">
        <w:rPr>
          <w:rFonts w:asciiTheme="minorEastAsia" w:hAnsiTheme="minorEastAsia" w:cs="YuMincho-Regular"/>
          <w:kern w:val="0"/>
          <w:sz w:val="18"/>
          <w:szCs w:val="18"/>
        </w:rPr>
        <w:t>JIS A 1481-1　　　○JIS A 1481-2</w:t>
      </w:r>
    </w:p>
    <w:p w14:paraId="4B4BF4FC" w14:textId="77777777" w:rsidR="009C0511" w:rsidRPr="00F75389" w:rsidRDefault="009C0511" w:rsidP="009C0511">
      <w:pPr>
        <w:pStyle w:val="a5"/>
        <w:spacing w:line="240" w:lineRule="exact"/>
        <w:ind w:leftChars="0" w:left="900"/>
        <w:jc w:val="left"/>
        <w:rPr>
          <w:rFonts w:asciiTheme="minorEastAsia" w:hAnsiTheme="minorEastAsia" w:cs="YuMincho-Regular"/>
          <w:kern w:val="0"/>
          <w:sz w:val="18"/>
          <w:szCs w:val="18"/>
        </w:rPr>
      </w:pPr>
      <w:r w:rsidRPr="00F75389">
        <w:rPr>
          <w:rFonts w:asciiTheme="minorEastAsia" w:hAnsiTheme="minorEastAsia" w:cs="YuMincho-Regular" w:hint="eastAsia"/>
          <w:kern w:val="0"/>
          <w:sz w:val="18"/>
          <w:szCs w:val="18"/>
        </w:rPr>
        <w:lastRenderedPageBreak/>
        <w:t>分析調査は、次の資格を有する者が行うこと</w:t>
      </w:r>
    </w:p>
    <w:p w14:paraId="3C02406A" w14:textId="77777777" w:rsidR="009C0511" w:rsidRPr="00F75389" w:rsidRDefault="009C0511" w:rsidP="009C0511">
      <w:pPr>
        <w:pStyle w:val="a5"/>
        <w:numPr>
          <w:ilvl w:val="0"/>
          <w:numId w:val="19"/>
        </w:numPr>
        <w:spacing w:line="240" w:lineRule="exact"/>
        <w:ind w:leftChars="0"/>
        <w:jc w:val="left"/>
        <w:rPr>
          <w:rFonts w:asciiTheme="minorEastAsia" w:hAnsiTheme="minorEastAsia" w:cs="ＭＳ 明朝"/>
          <w:kern w:val="0"/>
          <w:sz w:val="18"/>
          <w:szCs w:val="18"/>
        </w:rPr>
      </w:pPr>
      <w:r w:rsidRPr="00F75389">
        <w:rPr>
          <w:rFonts w:asciiTheme="minorEastAsia" w:hAnsiTheme="minorEastAsia" w:cs="YuMincho-Regular" w:hint="eastAsia"/>
          <w:kern w:val="0"/>
          <w:sz w:val="18"/>
          <w:szCs w:val="18"/>
        </w:rPr>
        <w:t>公益社団法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本作業環境測定協会が実施する「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綿分析技術評価事業」により認定される</w:t>
      </w:r>
      <w:r w:rsidRPr="00F75389">
        <w:rPr>
          <w:rFonts w:asciiTheme="minorEastAsia" w:hAnsiTheme="minorEastAsia" w:cs="YuMincho-Regular"/>
          <w:kern w:val="0"/>
          <w:sz w:val="18"/>
          <w:szCs w:val="18"/>
        </w:rPr>
        <w:t>A</w:t>
      </w:r>
      <w:r w:rsidRPr="00F75389">
        <w:rPr>
          <w:rFonts w:asciiTheme="minorEastAsia" w:hAnsiTheme="minorEastAsia" w:cs="YuMincho-Regular" w:hint="eastAsia"/>
          <w:kern w:val="0"/>
          <w:sz w:val="18"/>
          <w:szCs w:val="18"/>
        </w:rPr>
        <w:t>ランクの認定分析技術者</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は定性分析に係る合格者</w:t>
      </w:r>
    </w:p>
    <w:p w14:paraId="3D6DE652" w14:textId="77777777" w:rsidR="009C0511" w:rsidRPr="00F75389" w:rsidRDefault="009C0511" w:rsidP="009C0511">
      <w:pPr>
        <w:pStyle w:val="a5"/>
        <w:numPr>
          <w:ilvl w:val="0"/>
          <w:numId w:val="19"/>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14:paraId="3C299A07" w14:textId="77777777" w:rsidR="009C0511" w:rsidRPr="00F75389" w:rsidRDefault="009C0511" w:rsidP="009C0511">
      <w:pPr>
        <w:pStyle w:val="a5"/>
        <w:numPr>
          <w:ilvl w:val="0"/>
          <w:numId w:val="19"/>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本環境測定分析協会に登録されている「建材中のアスベスト定性分析技能試験（技術者対象）合格者」</w:t>
      </w:r>
    </w:p>
    <w:p w14:paraId="2306C7E6" w14:textId="77777777" w:rsidR="009C0511" w:rsidRPr="00F75389" w:rsidRDefault="009C0511" w:rsidP="009C0511">
      <w:pPr>
        <w:pStyle w:val="a5"/>
        <w:numPr>
          <w:ilvl w:val="0"/>
          <w:numId w:val="19"/>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本環境測定分析協会に登録されている「アスベスト分析法委員会認定</w:t>
      </w:r>
      <w:r w:rsidRPr="00F75389">
        <w:rPr>
          <w:rFonts w:asciiTheme="minorEastAsia" w:hAnsiTheme="minorEastAsia" w:cs="YuMincho-Regular"/>
          <w:kern w:val="0"/>
          <w:sz w:val="18"/>
          <w:szCs w:val="18"/>
        </w:rPr>
        <w:t>JEMCA</w:t>
      </w:r>
      <w:r w:rsidRPr="00F75389">
        <w:rPr>
          <w:rFonts w:asciiTheme="minorEastAsia" w:hAnsiTheme="minorEastAsia" w:cs="YuMincho-Regular" w:hint="eastAsia"/>
          <w:kern w:val="0"/>
          <w:sz w:val="18"/>
          <w:szCs w:val="18"/>
        </w:rPr>
        <w:t>インストラクター」</w:t>
      </w:r>
    </w:p>
    <w:p w14:paraId="562F95B9" w14:textId="77777777" w:rsidR="009C0511" w:rsidRPr="00F75389" w:rsidRDefault="009C0511" w:rsidP="009C0511">
      <w:pPr>
        <w:pStyle w:val="a5"/>
        <w:numPr>
          <w:ilvl w:val="0"/>
          <w:numId w:val="19"/>
        </w:numPr>
        <w:spacing w:line="240" w:lineRule="exact"/>
        <w:ind w:leftChars="0"/>
        <w:jc w:val="left"/>
        <w:rPr>
          <w:rFonts w:asciiTheme="minorEastAsia" w:hAnsiTheme="minorEastAsia" w:cs="ＭＳ 明朝"/>
          <w:kern w:val="0"/>
          <w:sz w:val="18"/>
          <w:szCs w:val="18"/>
        </w:rPr>
      </w:pP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般社団法</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本繊維状物質研究協会が実施する「</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綿の分析精度確保に係るクロスチェック事業」により認定される「建築物及び</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作物等の建材中の</w:t>
      </w:r>
      <w:r w:rsidRPr="00F75389">
        <w:rPr>
          <w:rFonts w:ascii="Microsoft YaHei" w:eastAsia="Microsoft YaHei" w:hAnsi="Microsoft YaHei" w:cs="Microsoft YaHei" w:hint="eastAsia"/>
          <w:kern w:val="0"/>
          <w:sz w:val="18"/>
          <w:szCs w:val="18"/>
        </w:rPr>
        <w:t>⽯</w:t>
      </w:r>
      <w:r w:rsidRPr="00F75389">
        <w:rPr>
          <w:rFonts w:asciiTheme="minorEastAsia" w:hAnsiTheme="minorEastAsia" w:cs="ＭＳ 明朝" w:hint="eastAsia"/>
          <w:kern w:val="0"/>
          <w:sz w:val="18"/>
          <w:szCs w:val="18"/>
        </w:rPr>
        <w:t>綿含有の有無及び程度を判定する分析技術」の合格者とする。</w:t>
      </w:r>
    </w:p>
    <w:p w14:paraId="7A8FCBDF"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標示板等の設置・「事前調査の結果」の掲示・「工事のお知らせ」の掲示</w:t>
      </w:r>
    </w:p>
    <w:p w14:paraId="798D18E7" w14:textId="77777777" w:rsidR="009C0511" w:rsidRPr="00F75389" w:rsidRDefault="009C0511" w:rsidP="009C0511">
      <w:pPr>
        <w:pStyle w:val="a5"/>
        <w:numPr>
          <w:ilvl w:val="0"/>
          <w:numId w:val="27"/>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大気汚染防止法、労働安全衛生法、石綿則に基づく事前調査の結果の掲示</w:t>
      </w:r>
    </w:p>
    <w:p w14:paraId="35014F87" w14:textId="77777777" w:rsidR="009C0511" w:rsidRPr="00F75389" w:rsidRDefault="009C0511" w:rsidP="009C0511">
      <w:pPr>
        <w:pStyle w:val="a5"/>
        <w:numPr>
          <w:ilvl w:val="0"/>
          <w:numId w:val="27"/>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大気汚染防止法、石綿則に基づき、事前調査の結果を工事現場の公衆の見やすい場所に掲示すること。（特定工事に該当しない場合も掲示すること。）</w:t>
      </w:r>
    </w:p>
    <w:p w14:paraId="0E54C064" w14:textId="77777777" w:rsidR="009C0511" w:rsidRPr="00F75389" w:rsidRDefault="009C0511" w:rsidP="009C0511">
      <w:pPr>
        <w:pStyle w:val="a5"/>
        <w:numPr>
          <w:ilvl w:val="0"/>
          <w:numId w:val="27"/>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石綿則に基づく掲示</w:t>
      </w:r>
    </w:p>
    <w:p w14:paraId="646587B4" w14:textId="77777777" w:rsidR="009C0511" w:rsidRPr="00F75389" w:rsidRDefault="009C0511" w:rsidP="009C0511">
      <w:pPr>
        <w:pStyle w:val="a5"/>
        <w:numPr>
          <w:ilvl w:val="0"/>
          <w:numId w:val="27"/>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石綿則に基づき、平成</w:t>
      </w:r>
      <w:r w:rsidRPr="00F75389">
        <w:rPr>
          <w:rFonts w:asciiTheme="minorEastAsia" w:hAnsiTheme="minorEastAsia"/>
          <w:sz w:val="18"/>
          <w:szCs w:val="18"/>
        </w:rPr>
        <w:t>17</w:t>
      </w:r>
      <w:r w:rsidRPr="00F75389">
        <w:rPr>
          <w:rFonts w:asciiTheme="minorEastAsia" w:hAnsiTheme="minorEastAsia" w:hint="eastAsia"/>
          <w:sz w:val="18"/>
          <w:szCs w:val="18"/>
        </w:rPr>
        <w:t>年</w:t>
      </w:r>
      <w:r w:rsidRPr="00F75389">
        <w:rPr>
          <w:rFonts w:asciiTheme="minorEastAsia" w:hAnsiTheme="minorEastAsia"/>
          <w:sz w:val="18"/>
          <w:szCs w:val="18"/>
        </w:rPr>
        <w:t>8</w:t>
      </w:r>
      <w:r w:rsidRPr="00F75389">
        <w:rPr>
          <w:rFonts w:asciiTheme="minorEastAsia" w:hAnsiTheme="minorEastAsia" w:hint="eastAsia"/>
          <w:sz w:val="18"/>
          <w:szCs w:val="18"/>
        </w:rPr>
        <w:t>月</w:t>
      </w:r>
      <w:r w:rsidRPr="00F75389">
        <w:rPr>
          <w:rFonts w:asciiTheme="minorEastAsia" w:hAnsiTheme="minorEastAsia"/>
          <w:sz w:val="18"/>
          <w:szCs w:val="18"/>
        </w:rPr>
        <w:t>2</w:t>
      </w:r>
      <w:r w:rsidRPr="00F75389">
        <w:rPr>
          <w:rFonts w:asciiTheme="minorEastAsia" w:hAnsiTheme="minorEastAsia" w:hint="eastAsia"/>
          <w:sz w:val="18"/>
          <w:szCs w:val="18"/>
        </w:rPr>
        <w:t>日付け基安第</w:t>
      </w:r>
      <w:r w:rsidRPr="00F75389">
        <w:rPr>
          <w:rFonts w:asciiTheme="minorEastAsia" w:hAnsiTheme="minorEastAsia"/>
          <w:sz w:val="18"/>
          <w:szCs w:val="18"/>
        </w:rPr>
        <w:t>0802001</w:t>
      </w:r>
      <w:r w:rsidRPr="00F75389">
        <w:rPr>
          <w:rFonts w:asciiTheme="minorEastAsia" w:hAnsiTheme="minorEastAsia"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2613FA41"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石綿含有成形板の除去処理工事</w:t>
      </w:r>
    </w:p>
    <w:p w14:paraId="67745EBC" w14:textId="77777777" w:rsidR="009C0511" w:rsidRPr="00F75389" w:rsidRDefault="009C0511" w:rsidP="009C0511">
      <w:pPr>
        <w:pStyle w:val="a5"/>
        <w:numPr>
          <w:ilvl w:val="0"/>
          <w:numId w:val="17"/>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石綿則</w:t>
      </w:r>
      <w:r w:rsidRPr="00F75389">
        <w:rPr>
          <w:rFonts w:asciiTheme="minorEastAsia" w:hAnsiTheme="minorEastAsia" w:cs="BIZ UDPゴシック"/>
          <w:kern w:val="0"/>
          <w:sz w:val="18"/>
          <w:szCs w:val="18"/>
        </w:rPr>
        <w:t>に従い、</w:t>
      </w:r>
      <w:r w:rsidRPr="00F75389">
        <w:rPr>
          <w:rFonts w:asciiTheme="minorEastAsia" w:hAnsiTheme="minorEastAsia" w:hint="eastAsia"/>
          <w:sz w:val="18"/>
          <w:szCs w:val="18"/>
        </w:rPr>
        <w:t>石綿含有建材の除去においては、</w:t>
      </w:r>
      <w:r w:rsidRPr="00F75389">
        <w:rPr>
          <w:rFonts w:asciiTheme="minorEastAsia" w:hAnsiTheme="minorEastAsia" w:cs="YuMincho-Regular"/>
          <w:kern w:val="0"/>
          <w:sz w:val="18"/>
          <w:szCs w:val="18"/>
        </w:rPr>
        <w:t>技術上困難</w:t>
      </w:r>
      <w:r w:rsidRPr="00F75389">
        <w:rPr>
          <w:rFonts w:asciiTheme="minorEastAsia" w:hAnsiTheme="minorEastAsia" w:cs="YuMincho-Regular" w:hint="eastAsia"/>
          <w:kern w:val="0"/>
          <w:sz w:val="18"/>
          <w:szCs w:val="18"/>
        </w:rPr>
        <w:t>な</w:t>
      </w:r>
      <w:r w:rsidRPr="00F75389">
        <w:rPr>
          <w:rFonts w:asciiTheme="minorEastAsia" w:hAnsiTheme="minorEastAsia" w:cs="YuMincho-Regular"/>
          <w:kern w:val="0"/>
          <w:sz w:val="18"/>
          <w:szCs w:val="18"/>
        </w:rPr>
        <w:t>場合を除き、</w:t>
      </w:r>
      <w:r w:rsidRPr="00F75389">
        <w:rPr>
          <w:rFonts w:asciiTheme="minorEastAsia" w:hAnsiTheme="minorEastAsia" w:hint="eastAsia"/>
          <w:sz w:val="18"/>
          <w:szCs w:val="18"/>
        </w:rPr>
        <w:t>切断、破砕等することなくそのまま建築物等からとりはずすこと。</w:t>
      </w:r>
      <w:r w:rsidRPr="00F75389">
        <w:rPr>
          <w:rFonts w:asciiTheme="minorEastAsia" w:hAnsiTheme="minorEastAsia" w:cs="YuMincho-Regular"/>
          <w:kern w:val="0"/>
          <w:sz w:val="18"/>
          <w:szCs w:val="18"/>
        </w:rPr>
        <w:t>技術上困難</w:t>
      </w:r>
      <w:r w:rsidRPr="00F75389">
        <w:rPr>
          <w:rFonts w:asciiTheme="minorEastAsia" w:hAnsiTheme="minorEastAsia" w:cs="YuMincho-Regular" w:hint="eastAsia"/>
          <w:kern w:val="0"/>
          <w:sz w:val="18"/>
          <w:szCs w:val="18"/>
        </w:rPr>
        <w:t>な</w:t>
      </w:r>
      <w:r w:rsidRPr="00F75389">
        <w:rPr>
          <w:rFonts w:asciiTheme="minorEastAsia" w:hAnsiTheme="minorEastAsia" w:cs="YuMincho-Regular"/>
          <w:kern w:val="0"/>
          <w:sz w:val="18"/>
          <w:szCs w:val="18"/>
        </w:rPr>
        <w:t>場合</w:t>
      </w:r>
      <w:r w:rsidRPr="00F75389">
        <w:rPr>
          <w:rFonts w:asciiTheme="minorEastAsia" w:hAnsiTheme="minorEastAsia" w:cs="YuMincho-Regular" w:hint="eastAsia"/>
          <w:kern w:val="0"/>
          <w:sz w:val="18"/>
          <w:szCs w:val="18"/>
        </w:rPr>
        <w:t>は監督員と協議すること。なお、</w:t>
      </w:r>
      <w:r w:rsidRPr="00F75389">
        <w:rPr>
          <w:rFonts w:asciiTheme="minorEastAsia" w:hAnsiTheme="minorEastAsia" w:cs="YuMincho-Regular"/>
          <w:kern w:val="0"/>
          <w:sz w:val="18"/>
          <w:szCs w:val="18"/>
        </w:rPr>
        <w:t>けい酸カルシウム</w:t>
      </w:r>
      <w:r w:rsidRPr="00F75389">
        <w:rPr>
          <w:rFonts w:asciiTheme="minorEastAsia" w:hAnsiTheme="minorEastAsia" w:cs="YuMincho-Regular" w:hint="eastAsia"/>
          <w:kern w:val="0"/>
          <w:sz w:val="18"/>
          <w:szCs w:val="18"/>
        </w:rPr>
        <w:t>板</w:t>
      </w:r>
      <w:r w:rsidRPr="00F75389">
        <w:rPr>
          <w:rFonts w:asciiTheme="minorEastAsia" w:hAnsiTheme="minorEastAsia" w:cs="YuMincho-Regular"/>
          <w:kern w:val="0"/>
          <w:sz w:val="18"/>
          <w:szCs w:val="18"/>
        </w:rPr>
        <w:t>１種を切断</w:t>
      </w:r>
      <w:r w:rsidRPr="00F75389">
        <w:rPr>
          <w:rFonts w:asciiTheme="minorEastAsia" w:hAnsiTheme="minorEastAsia" w:cs="YuMincho-Regular" w:hint="eastAsia"/>
          <w:kern w:val="0"/>
          <w:sz w:val="18"/>
          <w:szCs w:val="18"/>
        </w:rPr>
        <w:t>、</w:t>
      </w:r>
      <w:r w:rsidRPr="00F75389">
        <w:rPr>
          <w:rFonts w:asciiTheme="minorEastAsia" w:hAnsiTheme="minorEastAsia" w:hint="eastAsia"/>
          <w:sz w:val="18"/>
          <w:szCs w:val="18"/>
        </w:rPr>
        <w:t>破砕等</w:t>
      </w:r>
      <w:r w:rsidRPr="00F75389">
        <w:rPr>
          <w:rFonts w:asciiTheme="minorEastAsia" w:hAnsiTheme="minorEastAsia" w:cs="YuMincho-Regular"/>
          <w:kern w:val="0"/>
          <w:sz w:val="18"/>
          <w:szCs w:val="18"/>
        </w:rPr>
        <w:t>する場合にあっては、</w:t>
      </w:r>
      <w:r w:rsidRPr="00F75389">
        <w:rPr>
          <w:rFonts w:asciiTheme="minorEastAsia" w:hAnsiTheme="minorEastAsia" w:hint="eastAsia"/>
          <w:sz w:val="18"/>
          <w:szCs w:val="18"/>
        </w:rPr>
        <w:t>石綿則</w:t>
      </w:r>
      <w:r w:rsidRPr="00F75389">
        <w:rPr>
          <w:rFonts w:asciiTheme="minorEastAsia" w:hAnsiTheme="minorEastAsia" w:cs="BIZ UDPゴシック"/>
          <w:kern w:val="0"/>
          <w:sz w:val="18"/>
          <w:szCs w:val="18"/>
        </w:rPr>
        <w:t>に従</w:t>
      </w:r>
      <w:r w:rsidRPr="00F75389">
        <w:rPr>
          <w:rFonts w:asciiTheme="minorEastAsia" w:hAnsiTheme="minorEastAsia" w:cs="YuMincho-Regular"/>
          <w:kern w:val="0"/>
          <w:sz w:val="18"/>
          <w:szCs w:val="18"/>
        </w:rPr>
        <w:t>い</w:t>
      </w:r>
      <w:r w:rsidRPr="00F75389">
        <w:rPr>
          <w:rFonts w:asciiTheme="minorEastAsia" w:hAnsiTheme="minorEastAsia" w:cs="YuMincho-Regular" w:hint="eastAsia"/>
          <w:kern w:val="0"/>
          <w:sz w:val="18"/>
          <w:szCs w:val="18"/>
        </w:rPr>
        <w:t>湿潤化のうえ、隔離</w:t>
      </w:r>
      <w:r w:rsidRPr="00F75389">
        <w:rPr>
          <w:rFonts w:asciiTheme="minorEastAsia" w:hAnsiTheme="minorEastAsia" w:cs="YuMincho-Regular"/>
          <w:kern w:val="0"/>
          <w:sz w:val="18"/>
          <w:szCs w:val="18"/>
        </w:rPr>
        <w:t>等の措置を講じること。</w:t>
      </w:r>
    </w:p>
    <w:p w14:paraId="76634B4E" w14:textId="77777777" w:rsidR="009C0511" w:rsidRPr="00F75389" w:rsidRDefault="009C0511" w:rsidP="009C0511">
      <w:pPr>
        <w:pStyle w:val="a5"/>
        <w:numPr>
          <w:ilvl w:val="0"/>
          <w:numId w:val="17"/>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湿潤化はエアレススプレイヤー等の噴霧器等による噴霧や粉塵飛散抑制剤をスプレーする方法等とすること。</w:t>
      </w:r>
    </w:p>
    <w:p w14:paraId="5A4CD696" w14:textId="77777777" w:rsidR="009C0511" w:rsidRPr="00F75389" w:rsidRDefault="009C0511" w:rsidP="009C0511">
      <w:pPr>
        <w:pStyle w:val="a5"/>
        <w:numPr>
          <w:ilvl w:val="0"/>
          <w:numId w:val="17"/>
        </w:numPr>
        <w:autoSpaceDE w:val="0"/>
        <w:autoSpaceDN w:val="0"/>
        <w:adjustRightInd w:val="0"/>
        <w:spacing w:line="240" w:lineRule="exact"/>
        <w:ind w:leftChars="0"/>
        <w:jc w:val="left"/>
        <w:rPr>
          <w:rFonts w:asciiTheme="minorEastAsia" w:hAnsiTheme="minorEastAsia"/>
          <w:sz w:val="18"/>
          <w:szCs w:val="18"/>
        </w:rPr>
      </w:pPr>
      <w:r w:rsidRPr="00F75389">
        <w:rPr>
          <w:rFonts w:asciiTheme="minorEastAsia" w:hAnsiTheme="minorEastAsia"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50D11E05"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工事区分</w:t>
      </w:r>
    </w:p>
    <w:p w14:paraId="01798461"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※下表を適用する。　○別途工事区分表による。</w:t>
      </w:r>
    </w:p>
    <w:tbl>
      <w:tblPr>
        <w:tblStyle w:val="a6"/>
        <w:tblW w:w="0" w:type="auto"/>
        <w:tblInd w:w="1050" w:type="dxa"/>
        <w:tblLook w:val="04A0" w:firstRow="1" w:lastRow="0" w:firstColumn="1" w:lastColumn="0" w:noHBand="0" w:noVBand="1"/>
      </w:tblPr>
      <w:tblGrid>
        <w:gridCol w:w="1809"/>
        <w:gridCol w:w="851"/>
        <w:gridCol w:w="850"/>
        <w:gridCol w:w="1843"/>
        <w:gridCol w:w="851"/>
        <w:gridCol w:w="850"/>
      </w:tblGrid>
      <w:tr w:rsidR="009C0511" w:rsidRPr="00F75389" w14:paraId="673F5795" w14:textId="77777777" w:rsidTr="005111CA">
        <w:tc>
          <w:tcPr>
            <w:tcW w:w="1809" w:type="dxa"/>
          </w:tcPr>
          <w:p w14:paraId="2DD8398F"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851" w:type="dxa"/>
          </w:tcPr>
          <w:p w14:paraId="5B24DEE4"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本工事</w:t>
            </w:r>
          </w:p>
        </w:tc>
        <w:tc>
          <w:tcPr>
            <w:tcW w:w="850" w:type="dxa"/>
          </w:tcPr>
          <w:p w14:paraId="3087C229"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別途</w:t>
            </w:r>
          </w:p>
        </w:tc>
        <w:tc>
          <w:tcPr>
            <w:tcW w:w="1843" w:type="dxa"/>
          </w:tcPr>
          <w:p w14:paraId="63305B49"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項目</w:t>
            </w:r>
          </w:p>
        </w:tc>
        <w:tc>
          <w:tcPr>
            <w:tcW w:w="851" w:type="dxa"/>
          </w:tcPr>
          <w:p w14:paraId="512AE8CB"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本工事</w:t>
            </w:r>
          </w:p>
        </w:tc>
        <w:tc>
          <w:tcPr>
            <w:tcW w:w="850" w:type="dxa"/>
          </w:tcPr>
          <w:p w14:paraId="76319573"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別途</w:t>
            </w:r>
          </w:p>
        </w:tc>
      </w:tr>
      <w:tr w:rsidR="009C0511" w:rsidRPr="00F75389" w14:paraId="724CB0E3" w14:textId="77777777" w:rsidTr="005111CA">
        <w:tc>
          <w:tcPr>
            <w:tcW w:w="1809" w:type="dxa"/>
          </w:tcPr>
          <w:p w14:paraId="040FE43F"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梁貫通スリーブ</w:t>
            </w:r>
          </w:p>
        </w:tc>
        <w:tc>
          <w:tcPr>
            <w:tcW w:w="851" w:type="dxa"/>
          </w:tcPr>
          <w:p w14:paraId="70B3F4B0"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42BEFFCB"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3467F254"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天井下地切込補強</w:t>
            </w:r>
          </w:p>
        </w:tc>
        <w:tc>
          <w:tcPr>
            <w:tcW w:w="851" w:type="dxa"/>
          </w:tcPr>
          <w:p w14:paraId="12C8435B"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27CCAE6F"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r>
      <w:tr w:rsidR="009C0511" w:rsidRPr="00F75389" w14:paraId="7515B650" w14:textId="77777777" w:rsidTr="005111CA">
        <w:tc>
          <w:tcPr>
            <w:tcW w:w="1809" w:type="dxa"/>
          </w:tcPr>
          <w:p w14:paraId="032AE922"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壁貫通スリーブ</w:t>
            </w:r>
          </w:p>
        </w:tc>
        <w:tc>
          <w:tcPr>
            <w:tcW w:w="851" w:type="dxa"/>
          </w:tcPr>
          <w:p w14:paraId="203E69C9"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156D12D9"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1478DC9C"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貫通部分補強</w:t>
            </w:r>
          </w:p>
        </w:tc>
        <w:tc>
          <w:tcPr>
            <w:tcW w:w="851" w:type="dxa"/>
          </w:tcPr>
          <w:p w14:paraId="7BB414F9"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46959F86"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r>
      <w:tr w:rsidR="009C0511" w:rsidRPr="00F75389" w14:paraId="78FDF318" w14:textId="77777777" w:rsidTr="005111CA">
        <w:tc>
          <w:tcPr>
            <w:tcW w:w="1809" w:type="dxa"/>
          </w:tcPr>
          <w:p w14:paraId="5D0004B6"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床貫通スリーブ</w:t>
            </w:r>
          </w:p>
        </w:tc>
        <w:tc>
          <w:tcPr>
            <w:tcW w:w="851" w:type="dxa"/>
          </w:tcPr>
          <w:p w14:paraId="64C19873"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850" w:type="dxa"/>
          </w:tcPr>
          <w:p w14:paraId="720267EA" w14:textId="77777777" w:rsidR="009C0511" w:rsidRPr="00F75389" w:rsidRDefault="009C0511" w:rsidP="005111CA">
            <w:pPr>
              <w:spacing w:line="240" w:lineRule="exact"/>
              <w:jc w:val="center"/>
              <w:rPr>
                <w:rFonts w:asciiTheme="minorEastAsia" w:hAnsiTheme="minorEastAsia"/>
                <w:sz w:val="18"/>
                <w:szCs w:val="18"/>
              </w:rPr>
            </w:pPr>
            <w:r w:rsidRPr="00F75389">
              <w:rPr>
                <w:rFonts w:asciiTheme="minorEastAsia" w:hAnsiTheme="minorEastAsia" w:hint="eastAsia"/>
                <w:sz w:val="18"/>
                <w:szCs w:val="18"/>
              </w:rPr>
              <w:t>○</w:t>
            </w:r>
          </w:p>
        </w:tc>
        <w:tc>
          <w:tcPr>
            <w:tcW w:w="1843" w:type="dxa"/>
          </w:tcPr>
          <w:p w14:paraId="61596AAD" w14:textId="77777777" w:rsidR="009C0511" w:rsidRPr="00F75389" w:rsidRDefault="009C0511" w:rsidP="005111CA">
            <w:pPr>
              <w:spacing w:line="240" w:lineRule="exact"/>
              <w:jc w:val="center"/>
              <w:rPr>
                <w:rFonts w:asciiTheme="minorEastAsia" w:hAnsiTheme="minorEastAsia"/>
                <w:sz w:val="18"/>
                <w:szCs w:val="18"/>
              </w:rPr>
            </w:pPr>
          </w:p>
        </w:tc>
        <w:tc>
          <w:tcPr>
            <w:tcW w:w="851" w:type="dxa"/>
          </w:tcPr>
          <w:p w14:paraId="3E5E53A0" w14:textId="77777777" w:rsidR="009C0511" w:rsidRPr="00F75389" w:rsidRDefault="009C0511" w:rsidP="005111CA">
            <w:pPr>
              <w:spacing w:line="240" w:lineRule="exact"/>
              <w:jc w:val="center"/>
              <w:rPr>
                <w:rFonts w:asciiTheme="minorEastAsia" w:hAnsiTheme="minorEastAsia"/>
                <w:sz w:val="18"/>
                <w:szCs w:val="18"/>
              </w:rPr>
            </w:pPr>
          </w:p>
        </w:tc>
        <w:tc>
          <w:tcPr>
            <w:tcW w:w="850" w:type="dxa"/>
          </w:tcPr>
          <w:p w14:paraId="43BB06BA" w14:textId="77777777" w:rsidR="009C0511" w:rsidRPr="00F75389" w:rsidRDefault="009C0511" w:rsidP="005111CA">
            <w:pPr>
              <w:spacing w:line="240" w:lineRule="exact"/>
              <w:jc w:val="center"/>
              <w:rPr>
                <w:rFonts w:asciiTheme="minorEastAsia" w:hAnsiTheme="minorEastAsia"/>
                <w:sz w:val="18"/>
                <w:szCs w:val="18"/>
              </w:rPr>
            </w:pPr>
          </w:p>
        </w:tc>
      </w:tr>
      <w:tr w:rsidR="009C0511" w:rsidRPr="00F75389" w14:paraId="750775E8" w14:textId="77777777" w:rsidTr="005111CA">
        <w:tc>
          <w:tcPr>
            <w:tcW w:w="1809" w:type="dxa"/>
          </w:tcPr>
          <w:p w14:paraId="4163E4A4" w14:textId="77777777" w:rsidR="009C0511" w:rsidRPr="00F75389" w:rsidRDefault="009C0511" w:rsidP="005111CA">
            <w:pPr>
              <w:spacing w:line="240" w:lineRule="exact"/>
              <w:jc w:val="center"/>
              <w:rPr>
                <w:rFonts w:asciiTheme="minorEastAsia" w:hAnsiTheme="minorEastAsia"/>
                <w:sz w:val="18"/>
                <w:szCs w:val="18"/>
              </w:rPr>
            </w:pPr>
          </w:p>
        </w:tc>
        <w:tc>
          <w:tcPr>
            <w:tcW w:w="851" w:type="dxa"/>
          </w:tcPr>
          <w:p w14:paraId="30474A69" w14:textId="77777777" w:rsidR="009C0511" w:rsidRPr="00F75389" w:rsidRDefault="009C0511" w:rsidP="005111CA">
            <w:pPr>
              <w:spacing w:line="240" w:lineRule="exact"/>
              <w:jc w:val="center"/>
              <w:rPr>
                <w:rFonts w:asciiTheme="minorEastAsia" w:hAnsiTheme="minorEastAsia"/>
                <w:sz w:val="18"/>
                <w:szCs w:val="18"/>
              </w:rPr>
            </w:pPr>
          </w:p>
        </w:tc>
        <w:tc>
          <w:tcPr>
            <w:tcW w:w="850" w:type="dxa"/>
          </w:tcPr>
          <w:p w14:paraId="39FE6806" w14:textId="77777777" w:rsidR="009C0511" w:rsidRPr="00F75389" w:rsidRDefault="009C0511" w:rsidP="005111CA">
            <w:pPr>
              <w:spacing w:line="240" w:lineRule="exact"/>
              <w:jc w:val="center"/>
              <w:rPr>
                <w:rFonts w:asciiTheme="minorEastAsia" w:hAnsiTheme="minorEastAsia"/>
                <w:sz w:val="18"/>
                <w:szCs w:val="18"/>
              </w:rPr>
            </w:pPr>
          </w:p>
        </w:tc>
        <w:tc>
          <w:tcPr>
            <w:tcW w:w="1843" w:type="dxa"/>
          </w:tcPr>
          <w:p w14:paraId="6FE98BC3" w14:textId="77777777" w:rsidR="009C0511" w:rsidRPr="00F75389" w:rsidRDefault="009C0511" w:rsidP="005111CA">
            <w:pPr>
              <w:spacing w:line="240" w:lineRule="exact"/>
              <w:jc w:val="center"/>
              <w:rPr>
                <w:rFonts w:asciiTheme="minorEastAsia" w:hAnsiTheme="minorEastAsia"/>
                <w:sz w:val="18"/>
                <w:szCs w:val="18"/>
              </w:rPr>
            </w:pPr>
          </w:p>
        </w:tc>
        <w:tc>
          <w:tcPr>
            <w:tcW w:w="851" w:type="dxa"/>
          </w:tcPr>
          <w:p w14:paraId="6DA3B305" w14:textId="77777777" w:rsidR="009C0511" w:rsidRPr="00F75389" w:rsidRDefault="009C0511" w:rsidP="005111CA">
            <w:pPr>
              <w:spacing w:line="240" w:lineRule="exact"/>
              <w:jc w:val="center"/>
              <w:rPr>
                <w:rFonts w:asciiTheme="minorEastAsia" w:hAnsiTheme="minorEastAsia"/>
                <w:sz w:val="18"/>
                <w:szCs w:val="18"/>
              </w:rPr>
            </w:pPr>
          </w:p>
        </w:tc>
        <w:tc>
          <w:tcPr>
            <w:tcW w:w="850" w:type="dxa"/>
          </w:tcPr>
          <w:p w14:paraId="3C17B855" w14:textId="77777777" w:rsidR="009C0511" w:rsidRPr="00F75389" w:rsidRDefault="009C0511" w:rsidP="005111CA">
            <w:pPr>
              <w:spacing w:line="240" w:lineRule="exact"/>
              <w:jc w:val="center"/>
              <w:rPr>
                <w:rFonts w:asciiTheme="minorEastAsia" w:hAnsiTheme="minorEastAsia"/>
                <w:sz w:val="18"/>
                <w:szCs w:val="18"/>
              </w:rPr>
            </w:pPr>
          </w:p>
        </w:tc>
      </w:tr>
    </w:tbl>
    <w:p w14:paraId="3A434E1A"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耐震対策</w:t>
      </w:r>
    </w:p>
    <w:p w14:paraId="431808FF" w14:textId="77777777" w:rsidR="009C0511" w:rsidRPr="00F75389" w:rsidRDefault="009C0511" w:rsidP="009C0511">
      <w:pPr>
        <w:spacing w:line="240" w:lineRule="exact"/>
        <w:ind w:leftChars="200" w:left="480" w:firstLineChars="100" w:firstLine="180"/>
        <w:jc w:val="left"/>
        <w:rPr>
          <w:rFonts w:asciiTheme="minorEastAsia" w:hAnsiTheme="minorEastAsia"/>
          <w:sz w:val="18"/>
          <w:szCs w:val="18"/>
        </w:rPr>
      </w:pPr>
      <w:r w:rsidRPr="00F75389">
        <w:rPr>
          <w:rFonts w:asciiTheme="minorEastAsia" w:hAnsiTheme="minorEastAsia" w:hint="eastAsia"/>
          <w:sz w:val="18"/>
          <w:szCs w:val="18"/>
        </w:rPr>
        <w:t>本施設は「国土交通省</w:t>
      </w:r>
      <w:r w:rsidRPr="00F75389">
        <w:rPr>
          <w:rFonts w:asciiTheme="minorEastAsia" w:hAnsiTheme="minorEastAsia" w:hint="eastAsia"/>
          <w:kern w:val="0"/>
          <w:sz w:val="18"/>
          <w:szCs w:val="18"/>
        </w:rPr>
        <w:t xml:space="preserve">大臣官房官庁営繕部監修　</w:t>
      </w:r>
      <w:r w:rsidRPr="00F75389">
        <w:rPr>
          <w:rFonts w:asciiTheme="minorEastAsia" w:hAnsiTheme="minorEastAsia" w:hint="eastAsia"/>
          <w:sz w:val="18"/>
          <w:szCs w:val="18"/>
        </w:rPr>
        <w:t>官庁施設の総合耐震・対津波計画基準及び同解説　令和３年版」に定める建物の耐震安全性の分類において、（○特定の施設　○一般の施設）及び（○甲類の建築設備、○乙類の建築設備）と位置づける。また、機器の固定及び配管配線等の施工に関しては、「国土交通省国土技術政策総合研究所、独立行政法人建築研究所監修　建築設備耐震設計・施工指針</w:t>
      </w:r>
      <w:r w:rsidRPr="00F75389">
        <w:rPr>
          <w:rFonts w:asciiTheme="minorEastAsia" w:hAnsiTheme="minorEastAsia"/>
          <w:sz w:val="18"/>
          <w:szCs w:val="18"/>
        </w:rPr>
        <w:t>2014</w:t>
      </w:r>
      <w:r w:rsidRPr="00F75389">
        <w:rPr>
          <w:rFonts w:asciiTheme="minorEastAsia" w:hAnsiTheme="minorEastAsia" w:hint="eastAsia"/>
          <w:sz w:val="18"/>
          <w:szCs w:val="18"/>
        </w:rPr>
        <w:t>年版」及び総則に記載の仕様書類による。</w:t>
      </w:r>
    </w:p>
    <w:p w14:paraId="0C1DF868" w14:textId="77777777" w:rsidR="009C0511" w:rsidRPr="00F75389" w:rsidRDefault="009C0511" w:rsidP="009C0511">
      <w:pPr>
        <w:spacing w:line="240" w:lineRule="exact"/>
        <w:ind w:leftChars="200" w:left="480" w:firstLineChars="100" w:firstLine="180"/>
        <w:rPr>
          <w:rFonts w:asciiTheme="minorEastAsia" w:hAnsiTheme="minorEastAsia"/>
          <w:sz w:val="18"/>
          <w:szCs w:val="18"/>
        </w:rPr>
      </w:pPr>
      <w:r w:rsidRPr="00F75389">
        <w:rPr>
          <w:rFonts w:asciiTheme="minorEastAsia" w:hAnsiTheme="minorEastAsia" w:hint="eastAsia"/>
          <w:sz w:val="18"/>
          <w:szCs w:val="18"/>
        </w:rPr>
        <w:t>以下の●印の付いた設備機器及び、監督員が別途指示するものについては「重要機器」とし、機器の固定に関する計算書及び施工要領図を作成し、監督員の承諾を得ること。</w:t>
      </w:r>
    </w:p>
    <w:p w14:paraId="74CF521E" w14:textId="77777777" w:rsidR="009C0511" w:rsidRPr="00F75389" w:rsidRDefault="009C0511" w:rsidP="009C0511">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○受変電設備（キュービクル式、開放形）</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○中央監視制御設備（中央処理装置、ﾃﾞｨｽﾌﾟﾚｲ、ﾌﾟﾘﾝﾀ等）</w:t>
      </w:r>
    </w:p>
    <w:p w14:paraId="508E4CC6" w14:textId="77777777" w:rsidR="009C0511" w:rsidRPr="00F75389" w:rsidRDefault="009C0511" w:rsidP="009C0511">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○自家発電設備（原動機、発電機本体、燃料小出槽、盤類）</w:t>
      </w:r>
      <w:r w:rsidRPr="00F75389">
        <w:rPr>
          <w:rFonts w:asciiTheme="minorEastAsia" w:hAnsiTheme="minorEastAsia"/>
          <w:sz w:val="18"/>
          <w:szCs w:val="18"/>
        </w:rPr>
        <w:tab/>
      </w:r>
      <w:r w:rsidRPr="00F75389">
        <w:rPr>
          <w:rFonts w:asciiTheme="minorEastAsia" w:hAnsiTheme="minorEastAsia" w:hint="eastAsia"/>
          <w:sz w:val="18"/>
          <w:szCs w:val="18"/>
        </w:rPr>
        <w:t>○構内交換設備（電子交換機、電源装置、中継台）</w:t>
      </w:r>
    </w:p>
    <w:p w14:paraId="7E2415C7" w14:textId="77777777" w:rsidR="009C0511" w:rsidRPr="00F75389" w:rsidRDefault="009C0511" w:rsidP="009C0511">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○直流電源設備（整流器盤、蓄電池盤）</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○非常放送設備（放送ラック）</w:t>
      </w:r>
    </w:p>
    <w:p w14:paraId="496468EE" w14:textId="77777777" w:rsidR="009C0511" w:rsidRPr="00F75389" w:rsidRDefault="009C0511" w:rsidP="009C0511">
      <w:pPr>
        <w:spacing w:line="240" w:lineRule="exact"/>
        <w:ind w:leftChars="300" w:left="720"/>
        <w:jc w:val="left"/>
        <w:rPr>
          <w:rFonts w:asciiTheme="minorEastAsia" w:hAnsiTheme="minorEastAsia"/>
          <w:sz w:val="18"/>
          <w:szCs w:val="18"/>
        </w:rPr>
      </w:pPr>
      <w:r w:rsidRPr="00F75389">
        <w:rPr>
          <w:rFonts w:asciiTheme="minorEastAsia" w:hAnsiTheme="minorEastAsia" w:hint="eastAsia"/>
          <w:sz w:val="18"/>
          <w:szCs w:val="18"/>
        </w:rPr>
        <w:t>○交流無停電電源設備（整流器盤、蓄電池盤）</w:t>
      </w:r>
      <w:r w:rsidRPr="00F75389">
        <w:rPr>
          <w:rFonts w:asciiTheme="minorEastAsia" w:hAnsiTheme="minorEastAsia"/>
          <w:sz w:val="18"/>
          <w:szCs w:val="18"/>
        </w:rPr>
        <w:tab/>
      </w:r>
      <w:r w:rsidRPr="00F75389">
        <w:rPr>
          <w:rFonts w:asciiTheme="minorEastAsia" w:hAnsiTheme="minorEastAsia"/>
          <w:sz w:val="18"/>
          <w:szCs w:val="18"/>
        </w:rPr>
        <w:tab/>
      </w:r>
      <w:r w:rsidRPr="00F75389">
        <w:rPr>
          <w:rFonts w:asciiTheme="minorEastAsia" w:hAnsiTheme="minorEastAsia" w:hint="eastAsia"/>
          <w:sz w:val="18"/>
          <w:szCs w:val="18"/>
        </w:rPr>
        <w:t>○防災設備（自動火災報知機、連動制御盤等の受信機）</w:t>
      </w:r>
    </w:p>
    <w:tbl>
      <w:tblPr>
        <w:tblStyle w:val="a6"/>
        <w:tblpPr w:leftFromText="142" w:rightFromText="142" w:vertAnchor="text" w:horzAnchor="page" w:tblpX="12856" w:tblpY="89"/>
        <w:tblOverlap w:val="never"/>
        <w:tblW w:w="0" w:type="auto"/>
        <w:tblLook w:val="04A0" w:firstRow="1" w:lastRow="0" w:firstColumn="1" w:lastColumn="0" w:noHBand="0" w:noVBand="1"/>
      </w:tblPr>
      <w:tblGrid>
        <w:gridCol w:w="518"/>
        <w:gridCol w:w="1089"/>
        <w:gridCol w:w="1088"/>
        <w:gridCol w:w="1128"/>
        <w:gridCol w:w="896"/>
      </w:tblGrid>
      <w:tr w:rsidR="009C0511" w:rsidRPr="00EE43C9" w14:paraId="6FD32FC1" w14:textId="77777777" w:rsidTr="005111CA">
        <w:trPr>
          <w:trHeight w:val="180"/>
        </w:trPr>
        <w:tc>
          <w:tcPr>
            <w:tcW w:w="518" w:type="dxa"/>
          </w:tcPr>
          <w:p w14:paraId="2C1A533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記号</w:t>
            </w:r>
          </w:p>
        </w:tc>
        <w:tc>
          <w:tcPr>
            <w:tcW w:w="1089" w:type="dxa"/>
          </w:tcPr>
          <w:p w14:paraId="08F66BC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安全荷重</w:t>
            </w:r>
          </w:p>
        </w:tc>
        <w:tc>
          <w:tcPr>
            <w:tcW w:w="1088" w:type="dxa"/>
          </w:tcPr>
          <w:p w14:paraId="70905C45"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径（呼称）</w:t>
            </w:r>
          </w:p>
        </w:tc>
        <w:tc>
          <w:tcPr>
            <w:tcW w:w="1128" w:type="dxa"/>
          </w:tcPr>
          <w:p w14:paraId="6D30B3C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表示文字</w:t>
            </w:r>
          </w:p>
        </w:tc>
        <w:tc>
          <w:tcPr>
            <w:tcW w:w="896" w:type="dxa"/>
          </w:tcPr>
          <w:p w14:paraId="006CFA8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市章</w:t>
            </w:r>
          </w:p>
        </w:tc>
      </w:tr>
      <w:tr w:rsidR="009C0511" w:rsidRPr="00EE43C9" w14:paraId="1DBCFD4D" w14:textId="77777777" w:rsidTr="005111CA">
        <w:trPr>
          <w:trHeight w:val="193"/>
        </w:trPr>
        <w:tc>
          <w:tcPr>
            <w:tcW w:w="518" w:type="dxa"/>
          </w:tcPr>
          <w:p w14:paraId="13DBF9D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Ａ</w:t>
            </w:r>
          </w:p>
        </w:tc>
        <w:tc>
          <w:tcPr>
            <w:tcW w:w="1089" w:type="dxa"/>
            <w:vMerge w:val="restart"/>
          </w:tcPr>
          <w:p w14:paraId="790CCD1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５０ｋＮ以上</w:t>
            </w:r>
          </w:p>
        </w:tc>
        <w:tc>
          <w:tcPr>
            <w:tcW w:w="1088" w:type="dxa"/>
          </w:tcPr>
          <w:p w14:paraId="7B244A89"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７５０φ</w:t>
            </w:r>
          </w:p>
        </w:tc>
        <w:tc>
          <w:tcPr>
            <w:tcW w:w="1128" w:type="dxa"/>
            <w:vMerge w:val="restart"/>
          </w:tcPr>
          <w:p w14:paraId="3A4C54B1"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Ｅ－５．０</w:t>
            </w:r>
          </w:p>
        </w:tc>
        <w:tc>
          <w:tcPr>
            <w:tcW w:w="896" w:type="dxa"/>
            <w:vMerge w:val="restart"/>
          </w:tcPr>
          <w:p w14:paraId="1D59EBE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有</w:t>
            </w:r>
          </w:p>
        </w:tc>
      </w:tr>
      <w:tr w:rsidR="009C0511" w:rsidRPr="00EE43C9" w14:paraId="5415405C" w14:textId="77777777" w:rsidTr="005111CA">
        <w:trPr>
          <w:trHeight w:val="180"/>
        </w:trPr>
        <w:tc>
          <w:tcPr>
            <w:tcW w:w="518" w:type="dxa"/>
          </w:tcPr>
          <w:p w14:paraId="764E45C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w:t>
            </w:r>
          </w:p>
        </w:tc>
        <w:tc>
          <w:tcPr>
            <w:tcW w:w="1089" w:type="dxa"/>
            <w:vMerge/>
          </w:tcPr>
          <w:p w14:paraId="33D76564"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69598A76"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tcPr>
          <w:p w14:paraId="2B21C89B"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4A199FD3"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32F701AA" w14:textId="77777777" w:rsidTr="005111CA">
        <w:trPr>
          <w:trHeight w:val="180"/>
        </w:trPr>
        <w:tc>
          <w:tcPr>
            <w:tcW w:w="518" w:type="dxa"/>
          </w:tcPr>
          <w:p w14:paraId="4E52FA0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Ｃ</w:t>
            </w:r>
          </w:p>
        </w:tc>
        <w:tc>
          <w:tcPr>
            <w:tcW w:w="1089" w:type="dxa"/>
            <w:vMerge/>
          </w:tcPr>
          <w:p w14:paraId="604F2BB2"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584C323D"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7E30418C"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1C4F8D93"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42E6C5A3" w14:textId="77777777" w:rsidTr="005111CA">
        <w:trPr>
          <w:trHeight w:val="193"/>
        </w:trPr>
        <w:tc>
          <w:tcPr>
            <w:tcW w:w="518" w:type="dxa"/>
          </w:tcPr>
          <w:p w14:paraId="4907B89D"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Ｄ</w:t>
            </w:r>
          </w:p>
        </w:tc>
        <w:tc>
          <w:tcPr>
            <w:tcW w:w="1089" w:type="dxa"/>
            <w:vMerge/>
          </w:tcPr>
          <w:p w14:paraId="4842416A"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30D46C4E"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604BBC48"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54830F17"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35A9C15C" w14:textId="77777777" w:rsidTr="005111CA">
        <w:trPr>
          <w:trHeight w:val="180"/>
        </w:trPr>
        <w:tc>
          <w:tcPr>
            <w:tcW w:w="518" w:type="dxa"/>
          </w:tcPr>
          <w:p w14:paraId="2A38E7B7"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w:t>
            </w:r>
          </w:p>
        </w:tc>
        <w:tc>
          <w:tcPr>
            <w:tcW w:w="1089" w:type="dxa"/>
            <w:vMerge w:val="restart"/>
          </w:tcPr>
          <w:p w14:paraId="641E27B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１５ｋＮ以上</w:t>
            </w:r>
          </w:p>
        </w:tc>
        <w:tc>
          <w:tcPr>
            <w:tcW w:w="1088" w:type="dxa"/>
          </w:tcPr>
          <w:p w14:paraId="73E6F90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７５０φ</w:t>
            </w:r>
          </w:p>
        </w:tc>
        <w:tc>
          <w:tcPr>
            <w:tcW w:w="1128" w:type="dxa"/>
            <w:vMerge w:val="restart"/>
          </w:tcPr>
          <w:p w14:paraId="7EEBDE4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Ｅ－１．５</w:t>
            </w:r>
          </w:p>
        </w:tc>
        <w:tc>
          <w:tcPr>
            <w:tcW w:w="896" w:type="dxa"/>
            <w:vMerge/>
          </w:tcPr>
          <w:p w14:paraId="39BA2853"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28FE47C3" w14:textId="77777777" w:rsidTr="005111CA">
        <w:trPr>
          <w:trHeight w:val="180"/>
        </w:trPr>
        <w:tc>
          <w:tcPr>
            <w:tcW w:w="518" w:type="dxa"/>
          </w:tcPr>
          <w:p w14:paraId="4C6BABA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Ｆ</w:t>
            </w:r>
          </w:p>
        </w:tc>
        <w:tc>
          <w:tcPr>
            <w:tcW w:w="1089" w:type="dxa"/>
            <w:vMerge/>
          </w:tcPr>
          <w:p w14:paraId="59A51F93"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2EB9388C"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tcPr>
          <w:p w14:paraId="12BB2D27"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31BFDFED"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6CE14BC8" w14:textId="77777777" w:rsidTr="005111CA">
        <w:trPr>
          <w:trHeight w:val="193"/>
        </w:trPr>
        <w:tc>
          <w:tcPr>
            <w:tcW w:w="518" w:type="dxa"/>
          </w:tcPr>
          <w:p w14:paraId="3E13D45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Ｇ</w:t>
            </w:r>
          </w:p>
        </w:tc>
        <w:tc>
          <w:tcPr>
            <w:tcW w:w="1089" w:type="dxa"/>
            <w:vMerge/>
          </w:tcPr>
          <w:p w14:paraId="19C4DE0D"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30875C29"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53E756A7"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6CF422A0"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21C60D1E" w14:textId="77777777" w:rsidTr="005111CA">
        <w:trPr>
          <w:trHeight w:val="180"/>
        </w:trPr>
        <w:tc>
          <w:tcPr>
            <w:tcW w:w="518" w:type="dxa"/>
          </w:tcPr>
          <w:p w14:paraId="1A253B0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Ｈ</w:t>
            </w:r>
          </w:p>
        </w:tc>
        <w:tc>
          <w:tcPr>
            <w:tcW w:w="1089" w:type="dxa"/>
            <w:vMerge/>
          </w:tcPr>
          <w:p w14:paraId="21557F3D"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67FF13E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3FAAC54E"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15601303"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75957E42" w14:textId="77777777" w:rsidTr="005111CA">
        <w:trPr>
          <w:trHeight w:val="180"/>
        </w:trPr>
        <w:tc>
          <w:tcPr>
            <w:tcW w:w="518" w:type="dxa"/>
          </w:tcPr>
          <w:p w14:paraId="45F2062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Ｉ</w:t>
            </w:r>
          </w:p>
        </w:tc>
        <w:tc>
          <w:tcPr>
            <w:tcW w:w="1089" w:type="dxa"/>
            <w:vMerge w:val="restart"/>
          </w:tcPr>
          <w:p w14:paraId="70E1C56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５ｋＮ以上</w:t>
            </w:r>
          </w:p>
        </w:tc>
        <w:tc>
          <w:tcPr>
            <w:tcW w:w="1088" w:type="dxa"/>
          </w:tcPr>
          <w:p w14:paraId="205DE63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６００φ</w:t>
            </w:r>
          </w:p>
        </w:tc>
        <w:tc>
          <w:tcPr>
            <w:tcW w:w="1128" w:type="dxa"/>
            <w:vMerge w:val="restart"/>
          </w:tcPr>
          <w:p w14:paraId="4D55AD0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Ｅ－０．５</w:t>
            </w:r>
          </w:p>
        </w:tc>
        <w:tc>
          <w:tcPr>
            <w:tcW w:w="896" w:type="dxa"/>
            <w:vMerge/>
          </w:tcPr>
          <w:p w14:paraId="6ADB2E8B"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0B5D5F5A" w14:textId="77777777" w:rsidTr="005111CA">
        <w:trPr>
          <w:trHeight w:val="193"/>
        </w:trPr>
        <w:tc>
          <w:tcPr>
            <w:tcW w:w="518" w:type="dxa"/>
          </w:tcPr>
          <w:p w14:paraId="03199C3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Ｊ</w:t>
            </w:r>
          </w:p>
        </w:tc>
        <w:tc>
          <w:tcPr>
            <w:tcW w:w="1089" w:type="dxa"/>
            <w:vMerge/>
          </w:tcPr>
          <w:p w14:paraId="088BD084"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76CB113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４５０φ</w:t>
            </w:r>
          </w:p>
        </w:tc>
        <w:tc>
          <w:tcPr>
            <w:tcW w:w="1128" w:type="dxa"/>
            <w:vMerge/>
          </w:tcPr>
          <w:p w14:paraId="675FB9AB"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5E62B241" w14:textId="77777777" w:rsidR="009C0511" w:rsidRPr="00EE43C9" w:rsidRDefault="009C0511" w:rsidP="005111CA">
            <w:pPr>
              <w:spacing w:line="220" w:lineRule="exact"/>
              <w:jc w:val="center"/>
              <w:outlineLvl w:val="3"/>
              <w:rPr>
                <w:rFonts w:asciiTheme="minorEastAsia" w:hAnsiTheme="minorEastAsia"/>
                <w:sz w:val="18"/>
                <w:szCs w:val="18"/>
              </w:rPr>
            </w:pPr>
          </w:p>
        </w:tc>
      </w:tr>
      <w:tr w:rsidR="009C0511" w:rsidRPr="00EE43C9" w14:paraId="53BDE9F1" w14:textId="77777777" w:rsidTr="005111CA">
        <w:trPr>
          <w:trHeight w:val="180"/>
        </w:trPr>
        <w:tc>
          <w:tcPr>
            <w:tcW w:w="518" w:type="dxa"/>
          </w:tcPr>
          <w:p w14:paraId="181FBD37"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Ｋ</w:t>
            </w:r>
          </w:p>
        </w:tc>
        <w:tc>
          <w:tcPr>
            <w:tcW w:w="1089" w:type="dxa"/>
            <w:vMerge/>
          </w:tcPr>
          <w:p w14:paraId="14AA9F54"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1088" w:type="dxa"/>
          </w:tcPr>
          <w:p w14:paraId="70AF23C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３００φ</w:t>
            </w:r>
          </w:p>
        </w:tc>
        <w:tc>
          <w:tcPr>
            <w:tcW w:w="1128" w:type="dxa"/>
            <w:vMerge/>
          </w:tcPr>
          <w:p w14:paraId="09FC16A2" w14:textId="77777777" w:rsidR="009C0511" w:rsidRPr="00EE43C9" w:rsidRDefault="009C0511" w:rsidP="005111CA">
            <w:pPr>
              <w:spacing w:line="220" w:lineRule="exact"/>
              <w:jc w:val="center"/>
              <w:outlineLvl w:val="3"/>
              <w:rPr>
                <w:rFonts w:asciiTheme="minorEastAsia" w:hAnsiTheme="minorEastAsia"/>
                <w:sz w:val="18"/>
                <w:szCs w:val="18"/>
              </w:rPr>
            </w:pPr>
          </w:p>
        </w:tc>
        <w:tc>
          <w:tcPr>
            <w:tcW w:w="896" w:type="dxa"/>
            <w:vMerge/>
          </w:tcPr>
          <w:p w14:paraId="26FD0538" w14:textId="77777777" w:rsidR="009C0511" w:rsidRPr="00EE43C9" w:rsidRDefault="009C0511" w:rsidP="005111CA">
            <w:pPr>
              <w:spacing w:line="220" w:lineRule="exact"/>
              <w:jc w:val="center"/>
              <w:outlineLvl w:val="3"/>
              <w:rPr>
                <w:rFonts w:asciiTheme="minorEastAsia" w:hAnsiTheme="minorEastAsia"/>
                <w:sz w:val="18"/>
                <w:szCs w:val="18"/>
              </w:rPr>
            </w:pPr>
          </w:p>
        </w:tc>
      </w:tr>
    </w:tbl>
    <w:p w14:paraId="37C4B006" w14:textId="77777777" w:rsidR="009C0511" w:rsidRPr="00F7538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F75389">
        <w:rPr>
          <w:rFonts w:asciiTheme="minorEastAsia" w:hAnsiTheme="minorEastAsia" w:hint="eastAsia"/>
          <w:sz w:val="18"/>
          <w:szCs w:val="18"/>
        </w:rPr>
        <w:t>山留めの設置</w:t>
      </w:r>
    </w:p>
    <w:p w14:paraId="0FA1981F" w14:textId="77777777" w:rsidR="009C0511" w:rsidRPr="00EE43C9" w:rsidRDefault="009C0511" w:rsidP="009C0511">
      <w:pPr>
        <w:spacing w:line="240" w:lineRule="exact"/>
        <w:ind w:leftChars="200" w:left="480" w:firstLineChars="100" w:firstLine="180"/>
        <w:jc w:val="left"/>
        <w:rPr>
          <w:rFonts w:asciiTheme="minorEastAsia" w:hAnsiTheme="minorEastAsia"/>
          <w:sz w:val="18"/>
          <w:szCs w:val="18"/>
        </w:rPr>
      </w:pPr>
      <w:r w:rsidRPr="00EE43C9">
        <w:rPr>
          <w:rFonts w:asciiTheme="minorEastAsia" w:hAnsiTheme="minorEastAsia" w:hint="eastAsia"/>
          <w:sz w:val="18"/>
          <w:szCs w:val="18"/>
        </w:rPr>
        <w:t>※地盤の掘削する箇所の土質に見合った勾配を保って掘削できる場合を除き、掘削する深さが１．５ｍを超える場合には、山留めを行うものとする。</w:t>
      </w:r>
    </w:p>
    <w:p w14:paraId="45558ABE"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機器取付高さ（●印を付けたものを適用する）</w:t>
      </w:r>
    </w:p>
    <w:tbl>
      <w:tblPr>
        <w:tblStyle w:val="a6"/>
        <w:tblW w:w="0" w:type="auto"/>
        <w:tblInd w:w="1050" w:type="dxa"/>
        <w:tblLook w:val="04A0" w:firstRow="1" w:lastRow="0" w:firstColumn="1" w:lastColumn="0" w:noHBand="0" w:noVBand="1"/>
      </w:tblPr>
      <w:tblGrid>
        <w:gridCol w:w="2624"/>
        <w:gridCol w:w="1576"/>
        <w:gridCol w:w="2420"/>
        <w:gridCol w:w="2421"/>
      </w:tblGrid>
      <w:tr w:rsidR="009C0511" w:rsidRPr="00EE43C9" w14:paraId="444B165A" w14:textId="77777777" w:rsidTr="005111CA">
        <w:trPr>
          <w:trHeight w:val="240"/>
        </w:trPr>
        <w:tc>
          <w:tcPr>
            <w:tcW w:w="2624" w:type="dxa"/>
            <w:vMerge w:val="restart"/>
            <w:vAlign w:val="center"/>
          </w:tcPr>
          <w:p w14:paraId="7DB87EA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名　　　称</w:t>
            </w:r>
          </w:p>
        </w:tc>
        <w:tc>
          <w:tcPr>
            <w:tcW w:w="1576" w:type="dxa"/>
            <w:vMerge w:val="restart"/>
            <w:vAlign w:val="center"/>
          </w:tcPr>
          <w:p w14:paraId="29E0A304"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測　　　点</w:t>
            </w:r>
          </w:p>
        </w:tc>
        <w:tc>
          <w:tcPr>
            <w:tcW w:w="4841" w:type="dxa"/>
            <w:gridSpan w:val="2"/>
            <w:vAlign w:val="center"/>
          </w:tcPr>
          <w:p w14:paraId="29DAA726"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標準取付高（単位</w:t>
            </w:r>
            <w:r w:rsidRPr="00EE43C9">
              <w:rPr>
                <w:rFonts w:asciiTheme="minorEastAsia" w:hAnsiTheme="minorEastAsia"/>
                <w:sz w:val="18"/>
                <w:szCs w:val="18"/>
              </w:rPr>
              <w:t>mm</w:t>
            </w:r>
            <w:r w:rsidRPr="00EE43C9">
              <w:rPr>
                <w:rFonts w:asciiTheme="minorEastAsia" w:hAnsiTheme="minorEastAsia" w:hint="eastAsia"/>
                <w:sz w:val="18"/>
                <w:szCs w:val="18"/>
              </w:rPr>
              <w:t>）</w:t>
            </w:r>
          </w:p>
        </w:tc>
      </w:tr>
      <w:tr w:rsidR="009C0511" w:rsidRPr="00EE43C9" w14:paraId="781A1314" w14:textId="77777777" w:rsidTr="005111CA">
        <w:trPr>
          <w:trHeight w:val="250"/>
        </w:trPr>
        <w:tc>
          <w:tcPr>
            <w:tcW w:w="2624" w:type="dxa"/>
            <w:vMerge/>
          </w:tcPr>
          <w:p w14:paraId="0FA5415B" w14:textId="77777777" w:rsidR="009C0511" w:rsidRPr="00EE43C9" w:rsidRDefault="009C0511" w:rsidP="005111CA">
            <w:pPr>
              <w:spacing w:line="240" w:lineRule="exact"/>
              <w:rPr>
                <w:rFonts w:asciiTheme="minorEastAsia" w:hAnsiTheme="minorEastAsia"/>
                <w:sz w:val="18"/>
                <w:szCs w:val="18"/>
              </w:rPr>
            </w:pPr>
          </w:p>
        </w:tc>
        <w:tc>
          <w:tcPr>
            <w:tcW w:w="1576" w:type="dxa"/>
            <w:vMerge/>
          </w:tcPr>
          <w:p w14:paraId="51C8FE8C" w14:textId="77777777" w:rsidR="009C0511" w:rsidRPr="00EE43C9" w:rsidRDefault="009C0511" w:rsidP="005111CA">
            <w:pPr>
              <w:spacing w:line="240" w:lineRule="exact"/>
              <w:rPr>
                <w:rFonts w:asciiTheme="minorEastAsia" w:hAnsiTheme="minorEastAsia"/>
                <w:sz w:val="18"/>
                <w:szCs w:val="18"/>
              </w:rPr>
            </w:pPr>
          </w:p>
        </w:tc>
        <w:tc>
          <w:tcPr>
            <w:tcW w:w="2420" w:type="dxa"/>
          </w:tcPr>
          <w:p w14:paraId="26DA2D6F"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○一般施設</w:t>
            </w:r>
          </w:p>
        </w:tc>
        <w:tc>
          <w:tcPr>
            <w:tcW w:w="2421" w:type="dxa"/>
          </w:tcPr>
          <w:p w14:paraId="1B0DB65F"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○学校</w:t>
            </w:r>
          </w:p>
        </w:tc>
      </w:tr>
      <w:tr w:rsidR="009C0511" w:rsidRPr="00EE43C9" w14:paraId="30791A46" w14:textId="77777777" w:rsidTr="005111CA">
        <w:trPr>
          <w:trHeight w:val="312"/>
        </w:trPr>
        <w:tc>
          <w:tcPr>
            <w:tcW w:w="2624" w:type="dxa"/>
          </w:tcPr>
          <w:p w14:paraId="1B5AEBCA"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分電盤</w:t>
            </w:r>
          </w:p>
        </w:tc>
        <w:tc>
          <w:tcPr>
            <w:tcW w:w="1576" w:type="dxa"/>
          </w:tcPr>
          <w:p w14:paraId="0A14723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4D6F3712"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1,500</w:t>
            </w:r>
            <w:r w:rsidRPr="00EE43C9">
              <w:rPr>
                <w:rFonts w:asciiTheme="minorEastAsia" w:hAnsiTheme="minorEastAsia" w:hint="eastAsia"/>
                <w:sz w:val="18"/>
                <w:szCs w:val="18"/>
              </w:rPr>
              <w:t>（上端</w:t>
            </w:r>
            <w:r w:rsidRPr="00EE43C9">
              <w:rPr>
                <w:rFonts w:asciiTheme="minorEastAsia" w:hAnsiTheme="minorEastAsia"/>
                <w:sz w:val="18"/>
                <w:szCs w:val="18"/>
              </w:rPr>
              <w:t>1,900</w:t>
            </w:r>
            <w:r w:rsidRPr="00EE43C9">
              <w:rPr>
                <w:rFonts w:asciiTheme="minorEastAsia" w:hAnsiTheme="minorEastAsia" w:hint="eastAsia"/>
                <w:sz w:val="18"/>
                <w:szCs w:val="18"/>
              </w:rPr>
              <w:t>まで）</w:t>
            </w:r>
          </w:p>
        </w:tc>
        <w:tc>
          <w:tcPr>
            <w:tcW w:w="2421" w:type="dxa"/>
          </w:tcPr>
          <w:p w14:paraId="3EA08E1F"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1E2F9E9F" w14:textId="77777777" w:rsidTr="005111CA">
        <w:trPr>
          <w:trHeight w:val="240"/>
        </w:trPr>
        <w:tc>
          <w:tcPr>
            <w:tcW w:w="2624" w:type="dxa"/>
          </w:tcPr>
          <w:p w14:paraId="30F1AF32"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手元開閉器</w:t>
            </w:r>
          </w:p>
        </w:tc>
        <w:tc>
          <w:tcPr>
            <w:tcW w:w="1576" w:type="dxa"/>
          </w:tcPr>
          <w:p w14:paraId="42DADABE"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1069319"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c>
          <w:tcPr>
            <w:tcW w:w="2421" w:type="dxa"/>
          </w:tcPr>
          <w:p w14:paraId="54460B62"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5B9B9DEC" w14:textId="77777777" w:rsidTr="005111CA">
        <w:trPr>
          <w:trHeight w:val="306"/>
        </w:trPr>
        <w:tc>
          <w:tcPr>
            <w:tcW w:w="2624" w:type="dxa"/>
          </w:tcPr>
          <w:p w14:paraId="23E50272"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端子盤</w:t>
            </w:r>
          </w:p>
        </w:tc>
        <w:tc>
          <w:tcPr>
            <w:tcW w:w="1576" w:type="dxa"/>
          </w:tcPr>
          <w:p w14:paraId="239B8A3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112E9D4"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1,500</w:t>
            </w:r>
            <w:r w:rsidRPr="00EE43C9">
              <w:rPr>
                <w:rFonts w:asciiTheme="minorEastAsia" w:hAnsiTheme="minorEastAsia" w:hint="eastAsia"/>
                <w:sz w:val="18"/>
                <w:szCs w:val="18"/>
              </w:rPr>
              <w:t>（上端</w:t>
            </w:r>
            <w:r w:rsidRPr="00EE43C9">
              <w:rPr>
                <w:rFonts w:asciiTheme="minorEastAsia" w:hAnsiTheme="minorEastAsia"/>
                <w:sz w:val="18"/>
                <w:szCs w:val="18"/>
              </w:rPr>
              <w:t>1,900</w:t>
            </w:r>
            <w:r w:rsidRPr="00EE43C9">
              <w:rPr>
                <w:rFonts w:asciiTheme="minorEastAsia" w:hAnsiTheme="minorEastAsia" w:hint="eastAsia"/>
                <w:sz w:val="18"/>
                <w:szCs w:val="18"/>
              </w:rPr>
              <w:t>まで）</w:t>
            </w:r>
          </w:p>
        </w:tc>
        <w:tc>
          <w:tcPr>
            <w:tcW w:w="2421" w:type="dxa"/>
          </w:tcPr>
          <w:p w14:paraId="6DA12F2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63EAF085" w14:textId="77777777" w:rsidTr="005111CA">
        <w:trPr>
          <w:trHeight w:val="240"/>
        </w:trPr>
        <w:tc>
          <w:tcPr>
            <w:tcW w:w="2624" w:type="dxa"/>
          </w:tcPr>
          <w:p w14:paraId="7C065926"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スイッチ（一般）</w:t>
            </w:r>
          </w:p>
        </w:tc>
        <w:tc>
          <w:tcPr>
            <w:tcW w:w="1576" w:type="dxa"/>
          </w:tcPr>
          <w:p w14:paraId="1A96EEA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B4E739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7BB4D8B7"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r>
      <w:tr w:rsidR="009C0511" w:rsidRPr="00EE43C9" w14:paraId="717251C0" w14:textId="77777777" w:rsidTr="005111CA">
        <w:trPr>
          <w:trHeight w:val="240"/>
        </w:trPr>
        <w:tc>
          <w:tcPr>
            <w:tcW w:w="2624" w:type="dxa"/>
          </w:tcPr>
          <w:p w14:paraId="471A0AE3"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スイッチ（身障者用）</w:t>
            </w:r>
          </w:p>
        </w:tc>
        <w:tc>
          <w:tcPr>
            <w:tcW w:w="1576" w:type="dxa"/>
          </w:tcPr>
          <w:p w14:paraId="4D2087DF"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740954F1"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1,100</w:t>
            </w:r>
          </w:p>
        </w:tc>
        <w:tc>
          <w:tcPr>
            <w:tcW w:w="2421" w:type="dxa"/>
          </w:tcPr>
          <w:p w14:paraId="250CA713"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1,000</w:t>
            </w:r>
          </w:p>
        </w:tc>
      </w:tr>
      <w:tr w:rsidR="009C0511" w:rsidRPr="00EE43C9" w14:paraId="1CE71548" w14:textId="77777777" w:rsidTr="005111CA">
        <w:trPr>
          <w:trHeight w:val="240"/>
        </w:trPr>
        <w:tc>
          <w:tcPr>
            <w:tcW w:w="2624" w:type="dxa"/>
          </w:tcPr>
          <w:p w14:paraId="49B72863"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コンセント（一般）</w:t>
            </w:r>
          </w:p>
        </w:tc>
        <w:tc>
          <w:tcPr>
            <w:tcW w:w="1576" w:type="dxa"/>
          </w:tcPr>
          <w:p w14:paraId="12953EB3"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2931F9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6130818E"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11DB88AA" w14:textId="77777777" w:rsidTr="005111CA">
        <w:trPr>
          <w:trHeight w:val="240"/>
        </w:trPr>
        <w:tc>
          <w:tcPr>
            <w:tcW w:w="2624" w:type="dxa"/>
          </w:tcPr>
          <w:p w14:paraId="68283CD3"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コンセント（和室）</w:t>
            </w:r>
          </w:p>
        </w:tc>
        <w:tc>
          <w:tcPr>
            <w:tcW w:w="1576" w:type="dxa"/>
          </w:tcPr>
          <w:p w14:paraId="6AB26A67"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59A8E601"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3F8CA67B"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2B5E5D5F" w14:textId="77777777" w:rsidTr="005111CA">
        <w:trPr>
          <w:trHeight w:val="240"/>
        </w:trPr>
        <w:tc>
          <w:tcPr>
            <w:tcW w:w="2624" w:type="dxa"/>
          </w:tcPr>
          <w:p w14:paraId="2E169C47"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コンセント（土間）</w:t>
            </w:r>
          </w:p>
        </w:tc>
        <w:tc>
          <w:tcPr>
            <w:tcW w:w="1576" w:type="dxa"/>
          </w:tcPr>
          <w:p w14:paraId="34762450"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335BE6B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800</w:t>
            </w:r>
          </w:p>
        </w:tc>
        <w:tc>
          <w:tcPr>
            <w:tcW w:w="2421" w:type="dxa"/>
          </w:tcPr>
          <w:p w14:paraId="67AE78D4"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7509E7A9" w14:textId="77777777" w:rsidTr="005111CA">
        <w:trPr>
          <w:trHeight w:val="240"/>
        </w:trPr>
        <w:tc>
          <w:tcPr>
            <w:tcW w:w="2624" w:type="dxa"/>
          </w:tcPr>
          <w:p w14:paraId="5E30BEC1"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ブラケット（一般）</w:t>
            </w:r>
          </w:p>
        </w:tc>
        <w:tc>
          <w:tcPr>
            <w:tcW w:w="1576" w:type="dxa"/>
          </w:tcPr>
          <w:p w14:paraId="0F12E9A1"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3996E19"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2,100</w:t>
            </w:r>
            <w:r w:rsidRPr="00EE43C9">
              <w:rPr>
                <w:rFonts w:asciiTheme="minorEastAsia" w:hAnsiTheme="minorEastAsia" w:hint="eastAsia"/>
                <w:sz w:val="18"/>
                <w:szCs w:val="18"/>
              </w:rPr>
              <w:t>～</w:t>
            </w:r>
            <w:r w:rsidRPr="00EE43C9">
              <w:rPr>
                <w:rFonts w:asciiTheme="minorEastAsia" w:hAnsiTheme="minorEastAsia"/>
                <w:sz w:val="18"/>
                <w:szCs w:val="18"/>
              </w:rPr>
              <w:t>2,300</w:t>
            </w:r>
          </w:p>
        </w:tc>
        <w:tc>
          <w:tcPr>
            <w:tcW w:w="2421" w:type="dxa"/>
          </w:tcPr>
          <w:p w14:paraId="1021A02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6BC6B105" w14:textId="77777777" w:rsidTr="005111CA">
        <w:trPr>
          <w:trHeight w:val="240"/>
        </w:trPr>
        <w:tc>
          <w:tcPr>
            <w:tcW w:w="2624" w:type="dxa"/>
          </w:tcPr>
          <w:p w14:paraId="18092307"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ブラケット（階段・踊場）</w:t>
            </w:r>
          </w:p>
        </w:tc>
        <w:tc>
          <w:tcPr>
            <w:tcW w:w="1576" w:type="dxa"/>
          </w:tcPr>
          <w:p w14:paraId="319174E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343F501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2,100</w:t>
            </w:r>
            <w:r w:rsidRPr="00EE43C9">
              <w:rPr>
                <w:rFonts w:asciiTheme="minorEastAsia" w:hAnsiTheme="minorEastAsia" w:hint="eastAsia"/>
                <w:sz w:val="18"/>
                <w:szCs w:val="18"/>
              </w:rPr>
              <w:t>～</w:t>
            </w:r>
            <w:r w:rsidRPr="00EE43C9">
              <w:rPr>
                <w:rFonts w:asciiTheme="minorEastAsia" w:hAnsiTheme="minorEastAsia"/>
                <w:sz w:val="18"/>
                <w:szCs w:val="18"/>
              </w:rPr>
              <w:t>2,500</w:t>
            </w:r>
          </w:p>
        </w:tc>
        <w:tc>
          <w:tcPr>
            <w:tcW w:w="2421" w:type="dxa"/>
          </w:tcPr>
          <w:p w14:paraId="7BF11BD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2BD3046F" w14:textId="77777777" w:rsidTr="005111CA">
        <w:trPr>
          <w:trHeight w:val="240"/>
        </w:trPr>
        <w:tc>
          <w:tcPr>
            <w:tcW w:w="2624" w:type="dxa"/>
          </w:tcPr>
          <w:p w14:paraId="4081EE73"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ブラケット（鏡上）</w:t>
            </w:r>
          </w:p>
        </w:tc>
        <w:tc>
          <w:tcPr>
            <w:tcW w:w="1576" w:type="dxa"/>
          </w:tcPr>
          <w:p w14:paraId="53A57F54"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鏡上端～中心</w:t>
            </w:r>
          </w:p>
        </w:tc>
        <w:tc>
          <w:tcPr>
            <w:tcW w:w="2420" w:type="dxa"/>
          </w:tcPr>
          <w:p w14:paraId="0F12934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w:t>
            </w:r>
          </w:p>
        </w:tc>
        <w:tc>
          <w:tcPr>
            <w:tcW w:w="2421" w:type="dxa"/>
          </w:tcPr>
          <w:p w14:paraId="56A8FBD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475FC306" w14:textId="77777777" w:rsidTr="005111CA">
        <w:trPr>
          <w:trHeight w:val="240"/>
        </w:trPr>
        <w:tc>
          <w:tcPr>
            <w:tcW w:w="2624" w:type="dxa"/>
          </w:tcPr>
          <w:p w14:paraId="595DE42C"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電話アウトレット（一般）</w:t>
            </w:r>
          </w:p>
        </w:tc>
        <w:tc>
          <w:tcPr>
            <w:tcW w:w="1576" w:type="dxa"/>
          </w:tcPr>
          <w:p w14:paraId="020761A0"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7038F157"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538F9BFB"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bookmarkStart w:id="1" w:name="_GoBack"/>
        <w:bookmarkEnd w:id="1"/>
      </w:tr>
      <w:tr w:rsidR="009C0511" w:rsidRPr="00EE43C9" w14:paraId="148C3C4E" w14:textId="77777777" w:rsidTr="005111CA">
        <w:trPr>
          <w:trHeight w:val="240"/>
        </w:trPr>
        <w:tc>
          <w:tcPr>
            <w:tcW w:w="2624" w:type="dxa"/>
          </w:tcPr>
          <w:p w14:paraId="3FC9AB06"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電話アウトレット（和室）</w:t>
            </w:r>
          </w:p>
        </w:tc>
        <w:tc>
          <w:tcPr>
            <w:tcW w:w="1576" w:type="dxa"/>
          </w:tcPr>
          <w:p w14:paraId="36B2E9F6"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8C6419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38CFBCD6"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496D5884" w14:textId="77777777" w:rsidTr="005111CA">
        <w:trPr>
          <w:trHeight w:val="240"/>
        </w:trPr>
        <w:tc>
          <w:tcPr>
            <w:tcW w:w="2624" w:type="dxa"/>
          </w:tcPr>
          <w:p w14:paraId="62F238A7"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電話アウトレット（壁付）</w:t>
            </w:r>
          </w:p>
        </w:tc>
        <w:tc>
          <w:tcPr>
            <w:tcW w:w="1576" w:type="dxa"/>
          </w:tcPr>
          <w:p w14:paraId="017440FA"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3ED764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27DFA29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5493E265" w14:textId="77777777" w:rsidTr="005111CA">
        <w:trPr>
          <w:trHeight w:val="240"/>
        </w:trPr>
        <w:tc>
          <w:tcPr>
            <w:tcW w:w="2624" w:type="dxa"/>
          </w:tcPr>
          <w:p w14:paraId="02E99BBF"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子時計</w:t>
            </w:r>
          </w:p>
        </w:tc>
        <w:tc>
          <w:tcPr>
            <w:tcW w:w="1576" w:type="dxa"/>
          </w:tcPr>
          <w:p w14:paraId="57088F0E"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7E64ED6B"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00F510D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73AF5A81" w14:textId="77777777" w:rsidTr="005111CA">
        <w:trPr>
          <w:trHeight w:val="240"/>
        </w:trPr>
        <w:tc>
          <w:tcPr>
            <w:tcW w:w="2624" w:type="dxa"/>
          </w:tcPr>
          <w:p w14:paraId="486111D0"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壁掛スピーカー</w:t>
            </w:r>
          </w:p>
        </w:tc>
        <w:tc>
          <w:tcPr>
            <w:tcW w:w="1576" w:type="dxa"/>
          </w:tcPr>
          <w:p w14:paraId="4EF524B0"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D8D62C2"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241278C1"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2,250</w:t>
            </w:r>
          </w:p>
        </w:tc>
      </w:tr>
      <w:tr w:rsidR="009C0511" w:rsidRPr="00EE43C9" w14:paraId="0D2D1A34" w14:textId="77777777" w:rsidTr="005111CA">
        <w:trPr>
          <w:trHeight w:val="240"/>
        </w:trPr>
        <w:tc>
          <w:tcPr>
            <w:tcW w:w="2624" w:type="dxa"/>
          </w:tcPr>
          <w:p w14:paraId="292FF143" w14:textId="77777777" w:rsidR="009C0511" w:rsidRPr="00EE43C9" w:rsidRDefault="009C0511" w:rsidP="005111CA">
            <w:pPr>
              <w:spacing w:line="240" w:lineRule="exact"/>
              <w:rPr>
                <w:rFonts w:asciiTheme="minorEastAsia" w:hAnsiTheme="minorEastAsia"/>
                <w:sz w:val="18"/>
                <w:szCs w:val="18"/>
              </w:rPr>
            </w:pPr>
            <w:r>
              <w:rPr>
                <w:rFonts w:asciiTheme="minorEastAsia" w:hAnsiTheme="minorEastAsia" w:hint="eastAsia"/>
                <w:sz w:val="18"/>
                <w:szCs w:val="18"/>
              </w:rPr>
              <w:t>ア</w:t>
            </w:r>
            <w:r w:rsidRPr="00EE43C9">
              <w:rPr>
                <w:rFonts w:asciiTheme="minorEastAsia" w:hAnsiTheme="minorEastAsia" w:hint="eastAsia"/>
                <w:sz w:val="18"/>
                <w:szCs w:val="18"/>
              </w:rPr>
              <w:t>ッテネーター</w:t>
            </w:r>
          </w:p>
        </w:tc>
        <w:tc>
          <w:tcPr>
            <w:tcW w:w="1576" w:type="dxa"/>
          </w:tcPr>
          <w:p w14:paraId="2F476E7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62664809"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1,300</w:t>
            </w:r>
          </w:p>
        </w:tc>
        <w:tc>
          <w:tcPr>
            <w:tcW w:w="2421" w:type="dxa"/>
          </w:tcPr>
          <w:p w14:paraId="08E67BEE"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1,800</w:t>
            </w:r>
          </w:p>
        </w:tc>
      </w:tr>
      <w:tr w:rsidR="009C0511" w:rsidRPr="00EE43C9" w14:paraId="6F6571A1" w14:textId="77777777" w:rsidTr="005111CA">
        <w:trPr>
          <w:trHeight w:val="240"/>
        </w:trPr>
        <w:tc>
          <w:tcPr>
            <w:tcW w:w="2624" w:type="dxa"/>
          </w:tcPr>
          <w:p w14:paraId="1652EDF9"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インターホン（一般）</w:t>
            </w:r>
          </w:p>
        </w:tc>
        <w:tc>
          <w:tcPr>
            <w:tcW w:w="1576" w:type="dxa"/>
          </w:tcPr>
          <w:p w14:paraId="06801BF6"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7BBD702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1,500</w:t>
            </w:r>
          </w:p>
        </w:tc>
        <w:tc>
          <w:tcPr>
            <w:tcW w:w="2421" w:type="dxa"/>
          </w:tcPr>
          <w:p w14:paraId="2D8556F3"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66FE93C4" w14:textId="77777777" w:rsidTr="005111CA">
        <w:trPr>
          <w:trHeight w:val="240"/>
        </w:trPr>
        <w:tc>
          <w:tcPr>
            <w:tcW w:w="2624" w:type="dxa"/>
          </w:tcPr>
          <w:p w14:paraId="21C52706"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インターホン（身障者用）</w:t>
            </w:r>
          </w:p>
        </w:tc>
        <w:tc>
          <w:tcPr>
            <w:tcW w:w="1576" w:type="dxa"/>
          </w:tcPr>
          <w:p w14:paraId="2376DCA2"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1FB0952"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1,100</w:t>
            </w:r>
          </w:p>
        </w:tc>
        <w:tc>
          <w:tcPr>
            <w:tcW w:w="2421" w:type="dxa"/>
          </w:tcPr>
          <w:p w14:paraId="36A159CB"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1,000</w:t>
            </w:r>
          </w:p>
        </w:tc>
      </w:tr>
      <w:tr w:rsidR="009C0511" w:rsidRPr="00EE43C9" w14:paraId="1C317163" w14:textId="77777777" w:rsidTr="005111CA">
        <w:trPr>
          <w:trHeight w:val="240"/>
        </w:trPr>
        <w:tc>
          <w:tcPr>
            <w:tcW w:w="2624" w:type="dxa"/>
          </w:tcPr>
          <w:p w14:paraId="4F77A9EF"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トイレ呼出押釦（１ヶ所）</w:t>
            </w:r>
          </w:p>
        </w:tc>
        <w:tc>
          <w:tcPr>
            <w:tcW w:w="1576" w:type="dxa"/>
          </w:tcPr>
          <w:p w14:paraId="3CBF0699"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076CEE1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900</w:t>
            </w:r>
          </w:p>
        </w:tc>
        <w:tc>
          <w:tcPr>
            <w:tcW w:w="2421" w:type="dxa"/>
          </w:tcPr>
          <w:p w14:paraId="78F64E94"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65BFC440" w14:textId="77777777" w:rsidTr="005111CA">
        <w:trPr>
          <w:trHeight w:val="240"/>
        </w:trPr>
        <w:tc>
          <w:tcPr>
            <w:tcW w:w="2624" w:type="dxa"/>
            <w:vMerge w:val="restart"/>
          </w:tcPr>
          <w:p w14:paraId="2FD7B2EA"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トイレ呼出押釦（２ヶ所）</w:t>
            </w:r>
          </w:p>
        </w:tc>
        <w:tc>
          <w:tcPr>
            <w:tcW w:w="1576" w:type="dxa"/>
          </w:tcPr>
          <w:p w14:paraId="00F78D9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w:t>
            </w:r>
            <w:r w:rsidRPr="00EE43C9">
              <w:rPr>
                <w:rFonts w:asciiTheme="minorEastAsia" w:hAnsiTheme="minorEastAsia"/>
                <w:sz w:val="18"/>
                <w:szCs w:val="18"/>
              </w:rPr>
              <w:t>~</w:t>
            </w:r>
            <w:r w:rsidRPr="00EE43C9">
              <w:rPr>
                <w:rFonts w:asciiTheme="minorEastAsia" w:hAnsiTheme="minorEastAsia" w:hint="eastAsia"/>
                <w:sz w:val="18"/>
                <w:szCs w:val="18"/>
              </w:rPr>
              <w:t>中心</w:t>
            </w:r>
          </w:p>
          <w:p w14:paraId="33FF470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w:t>
            </w:r>
            <w:r w:rsidRPr="00EE43C9">
              <w:rPr>
                <w:rFonts w:asciiTheme="minorEastAsia" w:hAnsiTheme="minorEastAsia" w:hint="eastAsia"/>
                <w:sz w:val="18"/>
                <w:szCs w:val="18"/>
              </w:rPr>
              <w:t>下側釦）</w:t>
            </w:r>
          </w:p>
        </w:tc>
        <w:tc>
          <w:tcPr>
            <w:tcW w:w="2420" w:type="dxa"/>
          </w:tcPr>
          <w:p w14:paraId="635580D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300</w:t>
            </w:r>
          </w:p>
        </w:tc>
        <w:tc>
          <w:tcPr>
            <w:tcW w:w="2421" w:type="dxa"/>
          </w:tcPr>
          <w:p w14:paraId="623D53AB"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400</w:t>
            </w:r>
          </w:p>
        </w:tc>
      </w:tr>
      <w:tr w:rsidR="009C0511" w:rsidRPr="00EE43C9" w14:paraId="579392E8" w14:textId="77777777" w:rsidTr="005111CA">
        <w:trPr>
          <w:trHeight w:val="240"/>
        </w:trPr>
        <w:tc>
          <w:tcPr>
            <w:tcW w:w="2624" w:type="dxa"/>
            <w:vMerge/>
          </w:tcPr>
          <w:p w14:paraId="08D8B221" w14:textId="77777777" w:rsidR="009C0511" w:rsidRPr="00EE43C9" w:rsidRDefault="009C0511" w:rsidP="005111CA">
            <w:pPr>
              <w:spacing w:line="240" w:lineRule="exact"/>
              <w:rPr>
                <w:rFonts w:asciiTheme="minorEastAsia" w:hAnsiTheme="minorEastAsia"/>
                <w:sz w:val="18"/>
                <w:szCs w:val="18"/>
              </w:rPr>
            </w:pPr>
          </w:p>
        </w:tc>
        <w:tc>
          <w:tcPr>
            <w:tcW w:w="1576" w:type="dxa"/>
          </w:tcPr>
          <w:p w14:paraId="7C365E8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便座上面</w:t>
            </w:r>
            <w:r w:rsidRPr="00EE43C9">
              <w:rPr>
                <w:rFonts w:asciiTheme="minorEastAsia" w:hAnsiTheme="minorEastAsia"/>
                <w:sz w:val="18"/>
                <w:szCs w:val="18"/>
              </w:rPr>
              <w:t>~</w:t>
            </w:r>
            <w:r w:rsidRPr="00EE43C9">
              <w:rPr>
                <w:rFonts w:asciiTheme="minorEastAsia" w:hAnsiTheme="minorEastAsia" w:hint="eastAsia"/>
                <w:sz w:val="18"/>
                <w:szCs w:val="18"/>
              </w:rPr>
              <w:t>中心</w:t>
            </w:r>
          </w:p>
          <w:p w14:paraId="4CD51FE8" w14:textId="77777777" w:rsidR="009C0511" w:rsidRPr="00EE43C9" w:rsidDel="00934BCD"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w:t>
            </w:r>
            <w:r w:rsidRPr="00EE43C9">
              <w:rPr>
                <w:rFonts w:asciiTheme="minorEastAsia" w:hAnsiTheme="minorEastAsia" w:hint="eastAsia"/>
                <w:sz w:val="18"/>
                <w:szCs w:val="18"/>
              </w:rPr>
              <w:t>上側釦</w:t>
            </w:r>
            <w:r w:rsidRPr="00EE43C9">
              <w:rPr>
                <w:rFonts w:asciiTheme="minorEastAsia" w:hAnsiTheme="minorEastAsia"/>
                <w:sz w:val="18"/>
                <w:szCs w:val="18"/>
              </w:rPr>
              <w:t>)</w:t>
            </w:r>
          </w:p>
        </w:tc>
        <w:tc>
          <w:tcPr>
            <w:tcW w:w="2420" w:type="dxa"/>
          </w:tcPr>
          <w:p w14:paraId="2735F06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550</w:t>
            </w:r>
          </w:p>
        </w:tc>
        <w:tc>
          <w:tcPr>
            <w:tcW w:w="2421" w:type="dxa"/>
          </w:tcPr>
          <w:p w14:paraId="5B54998D"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550</w:t>
            </w:r>
          </w:p>
        </w:tc>
      </w:tr>
      <w:tr w:rsidR="009C0511" w:rsidRPr="00EE43C9" w14:paraId="08D20244" w14:textId="77777777" w:rsidTr="005111CA">
        <w:trPr>
          <w:trHeight w:val="240"/>
        </w:trPr>
        <w:tc>
          <w:tcPr>
            <w:tcW w:w="2624" w:type="dxa"/>
          </w:tcPr>
          <w:p w14:paraId="5377C292"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テレビ受口</w:t>
            </w:r>
          </w:p>
        </w:tc>
        <w:tc>
          <w:tcPr>
            <w:tcW w:w="1576" w:type="dxa"/>
          </w:tcPr>
          <w:p w14:paraId="34703148"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床上～中心</w:t>
            </w:r>
          </w:p>
        </w:tc>
        <w:tc>
          <w:tcPr>
            <w:tcW w:w="2420" w:type="dxa"/>
          </w:tcPr>
          <w:p w14:paraId="4F1F739E"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コンセント高に合わせる</w:t>
            </w:r>
          </w:p>
        </w:tc>
        <w:tc>
          <w:tcPr>
            <w:tcW w:w="2421" w:type="dxa"/>
          </w:tcPr>
          <w:p w14:paraId="04A353C9"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r w:rsidR="009C0511" w:rsidRPr="00EE43C9" w14:paraId="01949B6B" w14:textId="77777777" w:rsidTr="005111CA">
        <w:trPr>
          <w:trHeight w:val="240"/>
        </w:trPr>
        <w:tc>
          <w:tcPr>
            <w:tcW w:w="2624" w:type="dxa"/>
          </w:tcPr>
          <w:p w14:paraId="7BAD9FAD" w14:textId="77777777" w:rsidR="009C0511" w:rsidRPr="00EE43C9" w:rsidRDefault="009C0511" w:rsidP="005111CA">
            <w:pPr>
              <w:spacing w:line="240" w:lineRule="exact"/>
              <w:rPr>
                <w:rFonts w:asciiTheme="minorEastAsia" w:hAnsiTheme="minorEastAsia"/>
                <w:sz w:val="18"/>
                <w:szCs w:val="18"/>
              </w:rPr>
            </w:pPr>
            <w:r w:rsidRPr="00EE43C9">
              <w:rPr>
                <w:rFonts w:asciiTheme="minorEastAsia" w:hAnsiTheme="minorEastAsia" w:hint="eastAsia"/>
                <w:sz w:val="18"/>
                <w:szCs w:val="18"/>
              </w:rPr>
              <w:t>ベル・ブザー・チャイム</w:t>
            </w:r>
          </w:p>
        </w:tc>
        <w:tc>
          <w:tcPr>
            <w:tcW w:w="1576" w:type="dxa"/>
          </w:tcPr>
          <w:p w14:paraId="4ED399C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w:t>
            </w:r>
          </w:p>
        </w:tc>
        <w:tc>
          <w:tcPr>
            <w:tcW w:w="2420" w:type="dxa"/>
          </w:tcPr>
          <w:p w14:paraId="26BFFAF5"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sz w:val="18"/>
                <w:szCs w:val="18"/>
              </w:rPr>
              <w:t>2,300</w:t>
            </w:r>
          </w:p>
        </w:tc>
        <w:tc>
          <w:tcPr>
            <w:tcW w:w="2421" w:type="dxa"/>
          </w:tcPr>
          <w:p w14:paraId="2E0B464C" w14:textId="77777777" w:rsidR="009C0511" w:rsidRPr="00EE43C9" w:rsidRDefault="009C0511" w:rsidP="005111CA">
            <w:pPr>
              <w:spacing w:line="240" w:lineRule="exact"/>
              <w:jc w:val="center"/>
              <w:rPr>
                <w:rFonts w:asciiTheme="minorEastAsia" w:hAnsiTheme="minorEastAsia"/>
                <w:sz w:val="18"/>
                <w:szCs w:val="18"/>
              </w:rPr>
            </w:pPr>
            <w:r w:rsidRPr="00EE43C9">
              <w:rPr>
                <w:rFonts w:asciiTheme="minorEastAsia" w:hAnsiTheme="minorEastAsia" w:hint="eastAsia"/>
                <w:sz w:val="18"/>
                <w:szCs w:val="18"/>
              </w:rPr>
              <w:t>同左</w:t>
            </w:r>
          </w:p>
        </w:tc>
      </w:tr>
    </w:tbl>
    <w:p w14:paraId="3D1B0820"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照明器具</w:t>
      </w:r>
      <w:r w:rsidRPr="00EE43C9">
        <w:rPr>
          <w:rFonts w:asciiTheme="minorEastAsia" w:hAnsiTheme="minorEastAsia"/>
          <w:sz w:val="18"/>
          <w:szCs w:val="18"/>
        </w:rPr>
        <w:t>(</w:t>
      </w:r>
      <w:r w:rsidRPr="00EE43C9">
        <w:rPr>
          <w:rFonts w:asciiTheme="minorEastAsia" w:hAnsiTheme="minorEastAsia" w:hint="eastAsia"/>
          <w:sz w:val="18"/>
          <w:szCs w:val="18"/>
        </w:rPr>
        <w:t>構造一般</w:t>
      </w:r>
      <w:r w:rsidRPr="00EE43C9">
        <w:rPr>
          <w:rFonts w:asciiTheme="minorEastAsia" w:hAnsiTheme="minorEastAsia"/>
          <w:sz w:val="18"/>
          <w:szCs w:val="18"/>
        </w:rPr>
        <w:t>)</w:t>
      </w:r>
    </w:p>
    <w:p w14:paraId="51138C91" w14:textId="77777777" w:rsidR="009C0511" w:rsidRPr="00EE43C9" w:rsidRDefault="009C0511" w:rsidP="009C0511">
      <w:pPr>
        <w:spacing w:line="240" w:lineRule="exact"/>
        <w:ind w:leftChars="200" w:left="480"/>
        <w:jc w:val="left"/>
        <w:outlineLvl w:val="1"/>
        <w:rPr>
          <w:rFonts w:asciiTheme="minorEastAsia" w:hAnsiTheme="minorEastAsia"/>
          <w:sz w:val="18"/>
          <w:szCs w:val="18"/>
        </w:rPr>
      </w:pPr>
      <w:r w:rsidRPr="00EE43C9">
        <w:rPr>
          <w:rFonts w:asciiTheme="minorEastAsia" w:hAnsiTheme="minorEastAsia" w:hint="eastAsia"/>
          <w:sz w:val="18"/>
          <w:szCs w:val="18"/>
        </w:rPr>
        <w:t>ア　高天井器具に取り付けるガード、ルーバなどは、ワイヤー、チェーンなどにより落下防止策を施したものとする。</w:t>
      </w:r>
    </w:p>
    <w:p w14:paraId="76046CEA"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高圧ケーブル</w:t>
      </w:r>
    </w:p>
    <w:p w14:paraId="22D34FD6" w14:textId="77777777" w:rsidR="009C0511" w:rsidRPr="00EE43C9" w:rsidRDefault="009C0511" w:rsidP="009C0511">
      <w:pPr>
        <w:tabs>
          <w:tab w:val="left" w:pos="3969"/>
        </w:tabs>
        <w:spacing w:line="240" w:lineRule="exact"/>
        <w:ind w:leftChars="200" w:left="700" w:hangingChars="122" w:hanging="220"/>
        <w:jc w:val="left"/>
        <w:rPr>
          <w:rFonts w:asciiTheme="minorEastAsia" w:hAnsiTheme="minorEastAsia"/>
          <w:sz w:val="18"/>
          <w:szCs w:val="18"/>
        </w:rPr>
      </w:pPr>
      <w:r w:rsidRPr="00EE43C9">
        <w:rPr>
          <w:rFonts w:asciiTheme="minorEastAsia" w:hAnsiTheme="minorEastAsia" w:hint="eastAsia"/>
          <w:sz w:val="18"/>
          <w:szCs w:val="18"/>
        </w:rPr>
        <w:t>ア　高圧ケーブルの仕様は、外部半導電層が押出式である</w:t>
      </w:r>
      <w:r w:rsidRPr="00EE43C9">
        <w:rPr>
          <w:rFonts w:asciiTheme="minorEastAsia" w:hAnsiTheme="minorEastAsia"/>
          <w:sz w:val="18"/>
          <w:szCs w:val="18"/>
        </w:rPr>
        <w:t>E</w:t>
      </w:r>
      <w:r w:rsidRPr="00EE43C9">
        <w:rPr>
          <w:rFonts w:asciiTheme="minorEastAsia" w:hAnsiTheme="minorEastAsia" w:hint="eastAsia"/>
          <w:sz w:val="18"/>
          <w:szCs w:val="18"/>
        </w:rPr>
        <w:t>―</w:t>
      </w:r>
      <w:r w:rsidRPr="00EE43C9">
        <w:rPr>
          <w:rFonts w:asciiTheme="minorEastAsia" w:hAnsiTheme="minorEastAsia"/>
          <w:sz w:val="18"/>
          <w:szCs w:val="18"/>
        </w:rPr>
        <w:t>E</w:t>
      </w:r>
      <w:r w:rsidRPr="00EE43C9">
        <w:rPr>
          <w:rFonts w:asciiTheme="minorEastAsia" w:hAnsiTheme="minorEastAsia" w:hint="eastAsia"/>
          <w:sz w:val="18"/>
          <w:szCs w:val="18"/>
        </w:rPr>
        <w:t>タイプとし、納入仕様書を監督員に提出する。</w:t>
      </w:r>
    </w:p>
    <w:p w14:paraId="1FAA7DEA" w14:textId="77777777" w:rsidR="009C0511" w:rsidRPr="00EE43C9" w:rsidRDefault="009C0511" w:rsidP="009C0511">
      <w:pPr>
        <w:tabs>
          <w:tab w:val="left" w:pos="3969"/>
        </w:tabs>
        <w:spacing w:line="240" w:lineRule="exact"/>
        <w:ind w:leftChars="200" w:left="840" w:hangingChars="200" w:hanging="360"/>
        <w:jc w:val="left"/>
        <w:rPr>
          <w:rFonts w:asciiTheme="minorEastAsia" w:hAnsiTheme="minorEastAsia"/>
          <w:sz w:val="18"/>
          <w:szCs w:val="18"/>
        </w:rPr>
      </w:pPr>
      <w:r w:rsidRPr="00EE43C9">
        <w:rPr>
          <w:rFonts w:asciiTheme="minorEastAsia" w:hAnsiTheme="minorEastAsia" w:hint="eastAsia"/>
          <w:sz w:val="18"/>
          <w:szCs w:val="18"/>
        </w:rPr>
        <w:t>イ　屋内型はゴムストレスコーン形（</w:t>
      </w:r>
      <w:r w:rsidRPr="00EE43C9">
        <w:rPr>
          <w:rFonts w:asciiTheme="minorEastAsia" w:hAnsiTheme="minorEastAsia"/>
          <w:sz w:val="18"/>
          <w:szCs w:val="18"/>
        </w:rPr>
        <w:t>JCAA C3103</w:t>
      </w:r>
      <w:r w:rsidRPr="00EE43C9">
        <w:rPr>
          <w:rFonts w:asciiTheme="minorEastAsia" w:hAnsiTheme="minorEastAsia" w:hint="eastAsia"/>
          <w:sz w:val="18"/>
          <w:szCs w:val="18"/>
        </w:rPr>
        <w:t>）により行い処理施工業者名、施工者、施工年月日を記入したプレートを取付ける。屋外側は耐塩害用（</w:t>
      </w:r>
      <w:r w:rsidRPr="00EE43C9">
        <w:rPr>
          <w:rFonts w:asciiTheme="minorEastAsia" w:hAnsiTheme="minorEastAsia"/>
          <w:sz w:val="18"/>
          <w:szCs w:val="18"/>
        </w:rPr>
        <w:t>JCAA C3101</w:t>
      </w:r>
      <w:r w:rsidRPr="00EE43C9">
        <w:rPr>
          <w:rFonts w:asciiTheme="minorEastAsia" w:hAnsiTheme="minorEastAsia" w:hint="eastAsia"/>
          <w:sz w:val="18"/>
          <w:szCs w:val="18"/>
        </w:rPr>
        <w:t>）により行う。使用する材料の納入仕様書を監督員に提出する。</w:t>
      </w:r>
    </w:p>
    <w:p w14:paraId="6AAD442F" w14:textId="77777777" w:rsidR="009C0511" w:rsidRPr="00EE43C9" w:rsidRDefault="009C0511" w:rsidP="009C0511">
      <w:pPr>
        <w:tabs>
          <w:tab w:val="left" w:pos="3969"/>
        </w:tabs>
        <w:spacing w:line="240" w:lineRule="exact"/>
        <w:ind w:leftChars="200" w:left="700" w:hangingChars="122" w:hanging="220"/>
        <w:jc w:val="left"/>
        <w:rPr>
          <w:rFonts w:asciiTheme="minorEastAsia" w:hAnsiTheme="minorEastAsia"/>
          <w:sz w:val="18"/>
          <w:szCs w:val="18"/>
        </w:rPr>
      </w:pPr>
      <w:r w:rsidRPr="00EE43C9">
        <w:rPr>
          <w:rFonts w:asciiTheme="minorEastAsia" w:hAnsiTheme="minorEastAsia" w:hint="eastAsia"/>
          <w:sz w:val="18"/>
          <w:szCs w:val="18"/>
        </w:rPr>
        <w:t>ウ　屋外高圧ケーブルは、シュリンクバック対策を行う。</w:t>
      </w:r>
    </w:p>
    <w:p w14:paraId="141DB889"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キュービクル式配電盤</w:t>
      </w:r>
    </w:p>
    <w:p w14:paraId="533D241A" w14:textId="77777777" w:rsidR="009C0511" w:rsidRPr="00EE43C9" w:rsidRDefault="009C0511" w:rsidP="009C0511">
      <w:pPr>
        <w:tabs>
          <w:tab w:val="left" w:pos="3969"/>
        </w:tabs>
        <w:spacing w:line="240" w:lineRule="exact"/>
        <w:ind w:leftChars="263" w:left="851" w:hangingChars="122" w:hanging="220"/>
        <w:jc w:val="left"/>
        <w:rPr>
          <w:rFonts w:asciiTheme="minorEastAsia" w:hAnsiTheme="minorEastAsia"/>
          <w:sz w:val="18"/>
          <w:szCs w:val="18"/>
        </w:rPr>
      </w:pPr>
      <w:r w:rsidRPr="00EE43C9">
        <w:rPr>
          <w:rFonts w:asciiTheme="minorEastAsia" w:hAnsiTheme="minorEastAsia" w:hint="eastAsia"/>
          <w:sz w:val="18"/>
          <w:szCs w:val="18"/>
        </w:rPr>
        <w:t>ア　変圧器、直列リアクトル（コンデンサ一体型を含む）には防振ゴムを設ける。</w:t>
      </w:r>
    </w:p>
    <w:p w14:paraId="6B9EEC75" w14:textId="77777777" w:rsidR="009C0511" w:rsidRPr="00EE43C9" w:rsidRDefault="009C0511" w:rsidP="009C0511">
      <w:pPr>
        <w:tabs>
          <w:tab w:val="left" w:pos="3969"/>
        </w:tabs>
        <w:spacing w:line="240" w:lineRule="exact"/>
        <w:ind w:leftChars="263" w:left="851" w:hangingChars="122" w:hanging="220"/>
        <w:jc w:val="left"/>
        <w:rPr>
          <w:rFonts w:asciiTheme="minorEastAsia" w:hAnsiTheme="minorEastAsia"/>
          <w:sz w:val="18"/>
          <w:szCs w:val="18"/>
        </w:rPr>
      </w:pPr>
      <w:r w:rsidRPr="00EE43C9">
        <w:rPr>
          <w:rFonts w:asciiTheme="minorEastAsia" w:hAnsiTheme="minorEastAsia" w:hint="eastAsia"/>
          <w:sz w:val="18"/>
          <w:szCs w:val="18"/>
        </w:rPr>
        <w:t>イ　高圧地絡継電器、高圧地絡方向継電器の継電器動作時の警報用電源として、停電時でも動作等が出来るような電源装置を設ける。</w:t>
      </w:r>
    </w:p>
    <w:p w14:paraId="4AE23DBD" w14:textId="77777777" w:rsidR="009C0511" w:rsidRPr="00EE43C9" w:rsidRDefault="009C0511" w:rsidP="009C0511">
      <w:pPr>
        <w:tabs>
          <w:tab w:val="left" w:pos="3969"/>
        </w:tabs>
        <w:spacing w:line="240" w:lineRule="exact"/>
        <w:ind w:leftChars="263" w:left="851" w:hangingChars="122" w:hanging="220"/>
        <w:jc w:val="left"/>
        <w:rPr>
          <w:rFonts w:asciiTheme="minorEastAsia" w:hAnsiTheme="minorEastAsia"/>
          <w:sz w:val="18"/>
          <w:szCs w:val="18"/>
        </w:rPr>
      </w:pPr>
      <w:r w:rsidRPr="00EE43C9">
        <w:rPr>
          <w:rFonts w:asciiTheme="minorEastAsia" w:hAnsiTheme="minorEastAsia" w:hint="eastAsia"/>
          <w:sz w:val="18"/>
          <w:szCs w:val="18"/>
        </w:rPr>
        <w:t>ウ　配線用遮断器等又はその付近に、負荷名称を示す銘板を設ける。また、配線用遮断器等の裏面に回路名称表示を行う。</w:t>
      </w:r>
    </w:p>
    <w:p w14:paraId="6467519A" w14:textId="77777777" w:rsidR="009C0511" w:rsidRPr="00EE43C9" w:rsidRDefault="009C0511" w:rsidP="009C0511">
      <w:pPr>
        <w:tabs>
          <w:tab w:val="left" w:pos="3969"/>
        </w:tabs>
        <w:spacing w:line="240" w:lineRule="exact"/>
        <w:ind w:leftChars="263" w:left="851" w:rightChars="87" w:right="209" w:hangingChars="122" w:hanging="220"/>
        <w:jc w:val="left"/>
        <w:rPr>
          <w:rFonts w:asciiTheme="minorEastAsia" w:hAnsiTheme="minorEastAsia"/>
          <w:sz w:val="18"/>
          <w:szCs w:val="18"/>
        </w:rPr>
      </w:pPr>
      <w:r w:rsidRPr="00EE43C9">
        <w:rPr>
          <w:rFonts w:asciiTheme="minorEastAsia" w:hAnsiTheme="minorEastAsia" w:hint="eastAsia"/>
          <w:sz w:val="18"/>
          <w:szCs w:val="18"/>
        </w:rPr>
        <w:t>エ　高圧単線結線図を作成し、透明保護シートに入れて電気室内壁面に貼り付ける（屋外の場合はキュービクル扉の裏面）。また、受電盤正面ドアの裏面に展開接続図等を具備する。なお、高圧単線結線図の大きさは</w:t>
      </w:r>
      <w:r w:rsidRPr="00EE43C9">
        <w:rPr>
          <w:rFonts w:asciiTheme="minorEastAsia" w:hAnsiTheme="minorEastAsia"/>
          <w:sz w:val="18"/>
          <w:szCs w:val="18"/>
        </w:rPr>
        <w:t>A2</w:t>
      </w:r>
      <w:r w:rsidRPr="00EE43C9">
        <w:rPr>
          <w:rFonts w:asciiTheme="minorEastAsia" w:hAnsiTheme="minorEastAsia" w:hint="eastAsia"/>
          <w:sz w:val="18"/>
          <w:szCs w:val="18"/>
        </w:rPr>
        <w:t>以上</w:t>
      </w:r>
      <w:r w:rsidRPr="00EE43C9">
        <w:rPr>
          <w:rFonts w:asciiTheme="minorEastAsia" w:hAnsiTheme="minorEastAsia"/>
          <w:sz w:val="18"/>
          <w:szCs w:val="18"/>
        </w:rPr>
        <w:t>(</w:t>
      </w:r>
      <w:r w:rsidRPr="00EE43C9">
        <w:rPr>
          <w:rFonts w:asciiTheme="minorEastAsia" w:hAnsiTheme="minorEastAsia" w:hint="eastAsia"/>
          <w:sz w:val="18"/>
          <w:szCs w:val="18"/>
        </w:rPr>
        <w:t>屋外は</w:t>
      </w:r>
      <w:r w:rsidRPr="00EE43C9">
        <w:rPr>
          <w:rFonts w:asciiTheme="minorEastAsia" w:hAnsiTheme="minorEastAsia"/>
          <w:sz w:val="18"/>
          <w:szCs w:val="18"/>
        </w:rPr>
        <w:t>A3</w:t>
      </w:r>
      <w:r w:rsidRPr="00EE43C9">
        <w:rPr>
          <w:rFonts w:asciiTheme="minorEastAsia" w:hAnsiTheme="minorEastAsia" w:hint="eastAsia"/>
          <w:sz w:val="18"/>
          <w:szCs w:val="18"/>
        </w:rPr>
        <w:t>可</w:t>
      </w:r>
      <w:r w:rsidRPr="00EE43C9">
        <w:rPr>
          <w:rFonts w:asciiTheme="minorEastAsia" w:hAnsiTheme="minorEastAsia"/>
          <w:sz w:val="18"/>
          <w:szCs w:val="18"/>
        </w:rPr>
        <w:t>)</w:t>
      </w:r>
      <w:r w:rsidRPr="00EE43C9">
        <w:rPr>
          <w:rFonts w:asciiTheme="minorEastAsia" w:hAnsiTheme="minorEastAsia" w:hint="eastAsia"/>
          <w:sz w:val="18"/>
          <w:szCs w:val="18"/>
        </w:rPr>
        <w:t>とし、監督員と協議の上決定すること。</w:t>
      </w:r>
    </w:p>
    <w:p w14:paraId="6AB267E5" w14:textId="77777777" w:rsidR="009C0511" w:rsidRPr="00EE43C9" w:rsidRDefault="009C0511" w:rsidP="009C0511">
      <w:pPr>
        <w:tabs>
          <w:tab w:val="left" w:pos="3969"/>
        </w:tabs>
        <w:spacing w:line="240" w:lineRule="exact"/>
        <w:ind w:leftChars="263" w:left="851" w:rightChars="87" w:right="209" w:hangingChars="122" w:hanging="220"/>
        <w:jc w:val="left"/>
        <w:rPr>
          <w:rFonts w:asciiTheme="minorEastAsia" w:hAnsiTheme="minorEastAsia"/>
          <w:sz w:val="18"/>
          <w:szCs w:val="18"/>
        </w:rPr>
      </w:pPr>
      <w:r w:rsidRPr="00EE43C9">
        <w:rPr>
          <w:rFonts w:asciiTheme="minorEastAsia" w:hAnsiTheme="minorEastAsia" w:hint="eastAsia"/>
          <w:sz w:val="18"/>
          <w:szCs w:val="18"/>
        </w:rPr>
        <w:t>オ　注意標識板は、耐候性をもつ銅、黄銅又はアルミニウム製のものを、キュービクル正面ドア及びキュービクル設置場所出入口の見やすい位置に取り付ける。なお、注意標識板の寸法、色彩及び記入文字は、</w:t>
      </w:r>
      <w:r w:rsidRPr="00EE43C9">
        <w:rPr>
          <w:rFonts w:asciiTheme="minorEastAsia" w:hAnsiTheme="minorEastAsia"/>
          <w:sz w:val="18"/>
          <w:szCs w:val="18"/>
        </w:rPr>
        <w:t xml:space="preserve">JIS C 4620 </w:t>
      </w:r>
      <w:r w:rsidRPr="00EE43C9">
        <w:rPr>
          <w:rFonts w:asciiTheme="minorEastAsia" w:hAnsiTheme="minorEastAsia" w:hint="eastAsia"/>
          <w:sz w:val="18"/>
          <w:szCs w:val="18"/>
        </w:rPr>
        <w:t>によるほか、神戸市火災予防条例、同規則などによる。</w:t>
      </w:r>
    </w:p>
    <w:p w14:paraId="5948AC0F"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施工の試験</w:t>
      </w:r>
    </w:p>
    <w:p w14:paraId="53FD9C8E" w14:textId="77777777" w:rsidR="009C0511" w:rsidRPr="00EE43C9" w:rsidRDefault="009C0511" w:rsidP="009C0511">
      <w:pPr>
        <w:tabs>
          <w:tab w:val="left" w:pos="3969"/>
        </w:tabs>
        <w:spacing w:line="240" w:lineRule="exact"/>
        <w:ind w:left="810" w:rightChars="87" w:right="209" w:hangingChars="450" w:hanging="810"/>
        <w:jc w:val="left"/>
        <w:rPr>
          <w:rFonts w:asciiTheme="minorEastAsia" w:hAnsiTheme="minorEastAsia"/>
          <w:sz w:val="18"/>
          <w:szCs w:val="18"/>
        </w:rPr>
      </w:pPr>
      <w:r w:rsidRPr="00EE43C9">
        <w:rPr>
          <w:rFonts w:asciiTheme="minorEastAsia" w:hAnsiTheme="minorEastAsia" w:hint="eastAsia"/>
          <w:sz w:val="18"/>
          <w:szCs w:val="18"/>
        </w:rPr>
        <w:t xml:space="preserve">　　　</w:t>
      </w:r>
      <w:r w:rsidRPr="00EE43C9">
        <w:rPr>
          <w:rFonts w:asciiTheme="minorEastAsia" w:hAnsiTheme="minorEastAsia"/>
          <w:sz w:val="18"/>
          <w:szCs w:val="18"/>
        </w:rPr>
        <w:t xml:space="preserve"> </w:t>
      </w:r>
      <w:r w:rsidRPr="00EE43C9">
        <w:rPr>
          <w:rFonts w:asciiTheme="minorEastAsia" w:hAnsiTheme="minorEastAsia" w:hint="eastAsia"/>
          <w:sz w:val="18"/>
          <w:szCs w:val="18"/>
        </w:rPr>
        <w:t>ア　耐圧試験、リレー試験等は、自家用電気工作物の保安管理業務を外部委託できる要件に該当する者による。試験実施前に、監督員を通じて電気主任技術者に日時、試験内容等について連絡する。</w:t>
      </w:r>
    </w:p>
    <w:p w14:paraId="436BDD03"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光ファイバーケーブル配線</w:t>
      </w:r>
    </w:p>
    <w:p w14:paraId="1C0A855F" w14:textId="77777777" w:rsidR="009C0511" w:rsidRPr="00EE43C9" w:rsidRDefault="009C0511" w:rsidP="009C0511">
      <w:pPr>
        <w:pStyle w:val="a5"/>
        <w:tabs>
          <w:tab w:val="left" w:pos="3969"/>
        </w:tabs>
        <w:spacing w:line="240" w:lineRule="exact"/>
        <w:ind w:leftChars="0" w:left="851" w:rightChars="87" w:right="209"/>
        <w:jc w:val="left"/>
        <w:outlineLvl w:val="1"/>
        <w:rPr>
          <w:rFonts w:asciiTheme="minorEastAsia" w:hAnsiTheme="minorEastAsia"/>
          <w:sz w:val="18"/>
          <w:szCs w:val="18"/>
        </w:rPr>
      </w:pPr>
      <w:r w:rsidRPr="00EE43C9">
        <w:rPr>
          <w:rFonts w:asciiTheme="minorEastAsia" w:hAnsiTheme="minorEastAsia" w:hint="eastAsia"/>
          <w:sz w:val="18"/>
          <w:szCs w:val="18"/>
        </w:rPr>
        <w:t>ア　機器収納ラックに収容する機器に接続するケーブル端末及びケーブルの要所には、ファイバ製、合成樹脂製等の表示札、マークバンド等を取り付け、系統種別、行先、ケーブル種別等を表示する。</w:t>
      </w:r>
    </w:p>
    <w:p w14:paraId="5AAB59B6" w14:textId="77777777" w:rsidR="009C0511" w:rsidRPr="00EE43C9" w:rsidRDefault="009C0511" w:rsidP="009C0511">
      <w:pPr>
        <w:pStyle w:val="a5"/>
        <w:numPr>
          <w:ilvl w:val="1"/>
          <w:numId w:val="5"/>
        </w:numPr>
        <w:spacing w:line="240" w:lineRule="exact"/>
        <w:ind w:leftChars="0"/>
        <w:jc w:val="left"/>
        <w:outlineLvl w:val="1"/>
        <w:rPr>
          <w:rFonts w:asciiTheme="minorEastAsia" w:hAnsiTheme="minorEastAsia"/>
          <w:sz w:val="18"/>
          <w:szCs w:val="18"/>
        </w:rPr>
      </w:pPr>
      <w:r w:rsidRPr="00EE43C9">
        <w:rPr>
          <w:rFonts w:asciiTheme="minorEastAsia" w:hAnsiTheme="minorEastAsia" w:hint="eastAsia"/>
          <w:sz w:val="18"/>
          <w:szCs w:val="18"/>
        </w:rPr>
        <w:t>鉄ふた・ブロックマンホール・ブロックハンドホール仕様</w:t>
      </w:r>
    </w:p>
    <w:p w14:paraId="7A9D90E7" w14:textId="77777777" w:rsidR="009C0511" w:rsidRPr="00EE43C9" w:rsidRDefault="009C0511" w:rsidP="009C0511">
      <w:pPr>
        <w:spacing w:line="240" w:lineRule="exact"/>
        <w:ind w:firstLineChars="300" w:firstLine="540"/>
        <w:jc w:val="left"/>
        <w:outlineLvl w:val="3"/>
        <w:rPr>
          <w:rFonts w:asciiTheme="minorEastAsia" w:hAnsiTheme="minorEastAsia"/>
          <w:sz w:val="18"/>
          <w:szCs w:val="18"/>
        </w:rPr>
      </w:pPr>
      <w:r w:rsidRPr="00EE43C9">
        <w:rPr>
          <w:rFonts w:asciiTheme="minorEastAsia" w:hAnsiTheme="minorEastAsia"/>
          <w:sz w:val="18"/>
          <w:szCs w:val="18"/>
        </w:rPr>
        <w:t xml:space="preserve"> </w:t>
      </w:r>
      <w:r>
        <w:rPr>
          <w:rFonts w:asciiTheme="minorEastAsia" w:hAnsiTheme="minorEastAsia" w:hint="eastAsia"/>
          <w:sz w:val="18"/>
          <w:szCs w:val="18"/>
        </w:rPr>
        <w:t xml:space="preserve">　　</w:t>
      </w:r>
      <w:r w:rsidRPr="00EE43C9">
        <w:rPr>
          <w:rFonts w:asciiTheme="minorEastAsia" w:hAnsiTheme="minorEastAsia"/>
          <w:sz w:val="18"/>
          <w:szCs w:val="18"/>
        </w:rPr>
        <w:t>(</w:t>
      </w:r>
      <w:r w:rsidRPr="00EE43C9">
        <w:rPr>
          <w:rFonts w:asciiTheme="minorEastAsia" w:hAnsiTheme="minorEastAsia" w:hint="eastAsia"/>
          <w:sz w:val="18"/>
          <w:szCs w:val="18"/>
        </w:rPr>
        <w:t>鉄ふた）</w:t>
      </w:r>
      <w:r>
        <w:rPr>
          <w:rFonts w:asciiTheme="minorEastAsia" w:hAnsiTheme="minorEastAsia" w:hint="eastAsia"/>
          <w:sz w:val="18"/>
          <w:szCs w:val="18"/>
        </w:rPr>
        <w:t xml:space="preserve">　　　　　　　　　　　　　　　　　　　　　　　　　</w:t>
      </w:r>
      <w:r w:rsidRPr="00EE43C9">
        <w:rPr>
          <w:rFonts w:asciiTheme="minorEastAsia" w:hAnsiTheme="minorEastAsia" w:hint="eastAsia"/>
          <w:sz w:val="18"/>
          <w:szCs w:val="18"/>
        </w:rPr>
        <w:t>（ブロックマンホール・ブロックハンドホール）</w:t>
      </w:r>
    </w:p>
    <w:p w14:paraId="09CCDC71" w14:textId="77777777" w:rsidR="009C0511" w:rsidRPr="00731307" w:rsidRDefault="009C0511" w:rsidP="009C0511">
      <w:pPr>
        <w:pStyle w:val="a5"/>
        <w:spacing w:line="240" w:lineRule="exact"/>
        <w:ind w:leftChars="0" w:left="1021"/>
        <w:jc w:val="left"/>
        <w:outlineLvl w:val="3"/>
        <w:rPr>
          <w:rFonts w:asciiTheme="minorEastAsia" w:hAnsiTheme="minorEastAsia"/>
          <w:sz w:val="18"/>
          <w:szCs w:val="18"/>
        </w:rPr>
      </w:pPr>
    </w:p>
    <w:tbl>
      <w:tblPr>
        <w:tblStyle w:val="a6"/>
        <w:tblpPr w:leftFromText="142" w:rightFromText="142" w:vertAnchor="page" w:horzAnchor="margin" w:tblpXSpec="right" w:tblpY="10966"/>
        <w:tblW w:w="0" w:type="auto"/>
        <w:tblLook w:val="04A0" w:firstRow="1" w:lastRow="0" w:firstColumn="1" w:lastColumn="0" w:noHBand="0" w:noVBand="1"/>
      </w:tblPr>
      <w:tblGrid>
        <w:gridCol w:w="1323"/>
        <w:gridCol w:w="1351"/>
        <w:gridCol w:w="1351"/>
        <w:gridCol w:w="1354"/>
      </w:tblGrid>
      <w:tr w:rsidR="009C0511" w:rsidRPr="00EE43C9" w14:paraId="3CAF943E" w14:textId="77777777" w:rsidTr="005111CA">
        <w:trPr>
          <w:trHeight w:val="231"/>
        </w:trPr>
        <w:tc>
          <w:tcPr>
            <w:tcW w:w="1323" w:type="dxa"/>
            <w:vMerge w:val="restart"/>
            <w:vAlign w:val="center"/>
          </w:tcPr>
          <w:p w14:paraId="13318B8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記号</w:t>
            </w:r>
          </w:p>
        </w:tc>
        <w:tc>
          <w:tcPr>
            <w:tcW w:w="4056" w:type="dxa"/>
            <w:gridSpan w:val="3"/>
            <w:vAlign w:val="center"/>
          </w:tcPr>
          <w:p w14:paraId="6EC2A7E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寸法</w:t>
            </w:r>
          </w:p>
        </w:tc>
      </w:tr>
      <w:tr w:rsidR="009C0511" w:rsidRPr="00EE43C9" w14:paraId="4BF6019E" w14:textId="77777777" w:rsidTr="005111CA">
        <w:trPr>
          <w:trHeight w:val="264"/>
        </w:trPr>
        <w:tc>
          <w:tcPr>
            <w:tcW w:w="1323" w:type="dxa"/>
            <w:vMerge/>
          </w:tcPr>
          <w:p w14:paraId="36D6F434" w14:textId="77777777" w:rsidR="009C0511" w:rsidRPr="00EE43C9" w:rsidRDefault="009C0511" w:rsidP="005111CA">
            <w:pPr>
              <w:spacing w:line="220" w:lineRule="exact"/>
              <w:outlineLvl w:val="3"/>
              <w:rPr>
                <w:rFonts w:asciiTheme="minorEastAsia" w:hAnsiTheme="minorEastAsia"/>
                <w:sz w:val="18"/>
                <w:szCs w:val="18"/>
              </w:rPr>
            </w:pPr>
          </w:p>
        </w:tc>
        <w:tc>
          <w:tcPr>
            <w:tcW w:w="4056" w:type="dxa"/>
            <w:gridSpan w:val="3"/>
            <w:vAlign w:val="center"/>
          </w:tcPr>
          <w:p w14:paraId="6F633505"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内法</w:t>
            </w:r>
          </w:p>
        </w:tc>
      </w:tr>
      <w:tr w:rsidR="009C0511" w:rsidRPr="00EE43C9" w14:paraId="19138142" w14:textId="77777777" w:rsidTr="005111CA">
        <w:trPr>
          <w:trHeight w:val="248"/>
        </w:trPr>
        <w:tc>
          <w:tcPr>
            <w:tcW w:w="1323" w:type="dxa"/>
            <w:vMerge/>
          </w:tcPr>
          <w:p w14:paraId="37A8ED88" w14:textId="77777777" w:rsidR="009C0511" w:rsidRPr="00EE43C9" w:rsidRDefault="009C0511" w:rsidP="005111CA">
            <w:pPr>
              <w:spacing w:line="220" w:lineRule="exact"/>
              <w:outlineLvl w:val="3"/>
              <w:rPr>
                <w:rFonts w:asciiTheme="minorEastAsia" w:hAnsiTheme="minorEastAsia"/>
                <w:sz w:val="18"/>
                <w:szCs w:val="18"/>
              </w:rPr>
            </w:pPr>
          </w:p>
        </w:tc>
        <w:tc>
          <w:tcPr>
            <w:tcW w:w="1351" w:type="dxa"/>
            <w:vAlign w:val="center"/>
          </w:tcPr>
          <w:p w14:paraId="66AD39C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長さ</w:t>
            </w:r>
          </w:p>
        </w:tc>
        <w:tc>
          <w:tcPr>
            <w:tcW w:w="1351" w:type="dxa"/>
            <w:vAlign w:val="center"/>
          </w:tcPr>
          <w:p w14:paraId="1E8F1437"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幅</w:t>
            </w:r>
          </w:p>
        </w:tc>
        <w:tc>
          <w:tcPr>
            <w:tcW w:w="1354" w:type="dxa"/>
            <w:vAlign w:val="center"/>
          </w:tcPr>
          <w:p w14:paraId="720731E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深さ</w:t>
            </w:r>
          </w:p>
        </w:tc>
      </w:tr>
      <w:tr w:rsidR="009C0511" w:rsidRPr="00EE43C9" w14:paraId="1990E0C9" w14:textId="77777777" w:rsidTr="005111CA">
        <w:trPr>
          <w:trHeight w:val="231"/>
        </w:trPr>
        <w:tc>
          <w:tcPr>
            <w:tcW w:w="1323" w:type="dxa"/>
            <w:vAlign w:val="center"/>
          </w:tcPr>
          <w:p w14:paraId="1C5275F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　１</w:t>
            </w:r>
          </w:p>
        </w:tc>
        <w:tc>
          <w:tcPr>
            <w:tcW w:w="1351" w:type="dxa"/>
            <w:vAlign w:val="center"/>
          </w:tcPr>
          <w:p w14:paraId="2283D53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５００</w:t>
            </w:r>
          </w:p>
        </w:tc>
        <w:tc>
          <w:tcPr>
            <w:tcW w:w="1351" w:type="dxa"/>
            <w:vAlign w:val="center"/>
          </w:tcPr>
          <w:p w14:paraId="3697E5C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５００</w:t>
            </w:r>
          </w:p>
        </w:tc>
        <w:tc>
          <w:tcPr>
            <w:tcW w:w="1354" w:type="dxa"/>
            <w:vAlign w:val="center"/>
          </w:tcPr>
          <w:p w14:paraId="7C5665E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５５０</w:t>
            </w:r>
          </w:p>
        </w:tc>
      </w:tr>
      <w:tr w:rsidR="009C0511" w:rsidRPr="00EE43C9" w14:paraId="7751C210" w14:textId="77777777" w:rsidTr="005111CA">
        <w:trPr>
          <w:trHeight w:val="248"/>
        </w:trPr>
        <w:tc>
          <w:tcPr>
            <w:tcW w:w="1323" w:type="dxa"/>
            <w:vAlign w:val="center"/>
          </w:tcPr>
          <w:p w14:paraId="660C2E99"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　２</w:t>
            </w:r>
          </w:p>
        </w:tc>
        <w:tc>
          <w:tcPr>
            <w:tcW w:w="1351" w:type="dxa"/>
            <w:vAlign w:val="center"/>
          </w:tcPr>
          <w:p w14:paraId="7C648A8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w:t>
            </w:r>
          </w:p>
        </w:tc>
        <w:tc>
          <w:tcPr>
            <w:tcW w:w="1351" w:type="dxa"/>
            <w:vAlign w:val="center"/>
          </w:tcPr>
          <w:p w14:paraId="38237346"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６００</w:t>
            </w:r>
          </w:p>
        </w:tc>
        <w:tc>
          <w:tcPr>
            <w:tcW w:w="1354" w:type="dxa"/>
            <w:vAlign w:val="center"/>
          </w:tcPr>
          <w:p w14:paraId="430A259D"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9C0511" w:rsidRPr="00EE43C9" w14:paraId="4784AC11" w14:textId="77777777" w:rsidTr="005111CA">
        <w:trPr>
          <w:trHeight w:val="231"/>
        </w:trPr>
        <w:tc>
          <w:tcPr>
            <w:tcW w:w="1323" w:type="dxa"/>
            <w:vAlign w:val="center"/>
          </w:tcPr>
          <w:p w14:paraId="168ECB56"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ＢＨ－３Ｓ</w:t>
            </w:r>
          </w:p>
        </w:tc>
        <w:tc>
          <w:tcPr>
            <w:tcW w:w="1351" w:type="dxa"/>
            <w:vAlign w:val="center"/>
          </w:tcPr>
          <w:p w14:paraId="7F1B6EE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1" w:type="dxa"/>
            <w:vAlign w:val="center"/>
          </w:tcPr>
          <w:p w14:paraId="5A7A1A1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4" w:type="dxa"/>
            <w:vAlign w:val="center"/>
          </w:tcPr>
          <w:p w14:paraId="1946ADC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9C0511" w:rsidRPr="00EE43C9" w14:paraId="739E0985" w14:textId="77777777" w:rsidTr="005111CA">
        <w:trPr>
          <w:trHeight w:val="231"/>
        </w:trPr>
        <w:tc>
          <w:tcPr>
            <w:tcW w:w="1323" w:type="dxa"/>
            <w:vAlign w:val="center"/>
          </w:tcPr>
          <w:p w14:paraId="47C9D1AE"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ＢＨ－３Ｄ</w:t>
            </w:r>
          </w:p>
        </w:tc>
        <w:tc>
          <w:tcPr>
            <w:tcW w:w="1351" w:type="dxa"/>
            <w:vAlign w:val="center"/>
          </w:tcPr>
          <w:p w14:paraId="247DE152"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1" w:type="dxa"/>
            <w:vAlign w:val="center"/>
          </w:tcPr>
          <w:p w14:paraId="0C39C9D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８００</w:t>
            </w:r>
          </w:p>
        </w:tc>
        <w:tc>
          <w:tcPr>
            <w:tcW w:w="1354" w:type="dxa"/>
            <w:vAlign w:val="center"/>
          </w:tcPr>
          <w:p w14:paraId="2001797A"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9C0511" w:rsidRPr="00EE43C9" w14:paraId="2DE407FE" w14:textId="77777777" w:rsidTr="005111CA">
        <w:trPr>
          <w:trHeight w:val="248"/>
        </w:trPr>
        <w:tc>
          <w:tcPr>
            <w:tcW w:w="1323" w:type="dxa"/>
            <w:vAlign w:val="center"/>
          </w:tcPr>
          <w:p w14:paraId="10E0291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ＢＨ－４Ｓ</w:t>
            </w:r>
          </w:p>
        </w:tc>
        <w:tc>
          <w:tcPr>
            <w:tcW w:w="1351" w:type="dxa"/>
            <w:vAlign w:val="center"/>
          </w:tcPr>
          <w:p w14:paraId="0295B8F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1" w:type="dxa"/>
            <w:vAlign w:val="center"/>
          </w:tcPr>
          <w:p w14:paraId="44E5B27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4" w:type="dxa"/>
            <w:vAlign w:val="center"/>
          </w:tcPr>
          <w:p w14:paraId="3AFD990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9C0511" w:rsidRPr="00EE43C9" w14:paraId="5BEFAAD0" w14:textId="77777777" w:rsidTr="005111CA">
        <w:trPr>
          <w:trHeight w:val="231"/>
        </w:trPr>
        <w:tc>
          <w:tcPr>
            <w:tcW w:w="1323" w:type="dxa"/>
            <w:vAlign w:val="center"/>
          </w:tcPr>
          <w:p w14:paraId="2013777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ＢＨ－４Ｄ</w:t>
            </w:r>
          </w:p>
        </w:tc>
        <w:tc>
          <w:tcPr>
            <w:tcW w:w="1351" w:type="dxa"/>
            <w:vAlign w:val="center"/>
          </w:tcPr>
          <w:p w14:paraId="25D9C73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1" w:type="dxa"/>
            <w:vAlign w:val="center"/>
          </w:tcPr>
          <w:p w14:paraId="2EBBBC41"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１，０００</w:t>
            </w:r>
          </w:p>
        </w:tc>
        <w:tc>
          <w:tcPr>
            <w:tcW w:w="1354" w:type="dxa"/>
            <w:vAlign w:val="center"/>
          </w:tcPr>
          <w:p w14:paraId="7331E373"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9C0511" w:rsidRPr="00EE43C9" w14:paraId="1D090D2F" w14:textId="77777777" w:rsidTr="005111CA">
        <w:trPr>
          <w:trHeight w:val="231"/>
        </w:trPr>
        <w:tc>
          <w:tcPr>
            <w:tcW w:w="1323" w:type="dxa"/>
            <w:vAlign w:val="center"/>
          </w:tcPr>
          <w:p w14:paraId="1478C71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ＢＨ－５Ｓ</w:t>
            </w:r>
          </w:p>
        </w:tc>
        <w:tc>
          <w:tcPr>
            <w:tcW w:w="1351" w:type="dxa"/>
            <w:vAlign w:val="center"/>
          </w:tcPr>
          <w:p w14:paraId="787B0C9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1" w:type="dxa"/>
            <w:vAlign w:val="center"/>
          </w:tcPr>
          <w:p w14:paraId="239F802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4" w:type="dxa"/>
            <w:vAlign w:val="center"/>
          </w:tcPr>
          <w:p w14:paraId="390557E0"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９００</w:t>
            </w:r>
          </w:p>
        </w:tc>
      </w:tr>
      <w:tr w:rsidR="009C0511" w:rsidRPr="00EE43C9" w14:paraId="395C3C01" w14:textId="77777777" w:rsidTr="005111CA">
        <w:trPr>
          <w:trHeight w:val="248"/>
        </w:trPr>
        <w:tc>
          <w:tcPr>
            <w:tcW w:w="1323" w:type="dxa"/>
            <w:vAlign w:val="center"/>
          </w:tcPr>
          <w:p w14:paraId="7F4B919F"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ＢＨ－５Ｄ</w:t>
            </w:r>
          </w:p>
        </w:tc>
        <w:tc>
          <w:tcPr>
            <w:tcW w:w="1351" w:type="dxa"/>
            <w:vAlign w:val="center"/>
          </w:tcPr>
          <w:p w14:paraId="111E80E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1" w:type="dxa"/>
            <w:vAlign w:val="center"/>
          </w:tcPr>
          <w:p w14:paraId="5A4375AE"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１，２００</w:t>
            </w:r>
          </w:p>
        </w:tc>
        <w:tc>
          <w:tcPr>
            <w:tcW w:w="1354" w:type="dxa"/>
            <w:vAlign w:val="center"/>
          </w:tcPr>
          <w:p w14:paraId="69067FA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１，４００</w:t>
            </w:r>
          </w:p>
        </w:tc>
      </w:tr>
      <w:tr w:rsidR="009C0511" w:rsidRPr="00EE43C9" w14:paraId="2BABBBD0" w14:textId="77777777" w:rsidTr="005111CA">
        <w:trPr>
          <w:trHeight w:val="231"/>
        </w:trPr>
        <w:tc>
          <w:tcPr>
            <w:tcW w:w="1323" w:type="dxa"/>
            <w:vAlign w:val="center"/>
          </w:tcPr>
          <w:p w14:paraId="2276C264"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ＢＨ－６Ｓ</w:t>
            </w:r>
          </w:p>
        </w:tc>
        <w:tc>
          <w:tcPr>
            <w:tcW w:w="1351" w:type="dxa"/>
            <w:vAlign w:val="center"/>
          </w:tcPr>
          <w:p w14:paraId="410C2981"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1" w:type="dxa"/>
            <w:vAlign w:val="center"/>
          </w:tcPr>
          <w:p w14:paraId="0AA11607"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4" w:type="dxa"/>
            <w:vAlign w:val="center"/>
          </w:tcPr>
          <w:p w14:paraId="60D6CE0D"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１，０５０</w:t>
            </w:r>
          </w:p>
        </w:tc>
      </w:tr>
      <w:tr w:rsidR="009C0511" w:rsidRPr="00EE43C9" w14:paraId="0FAE1B92" w14:textId="77777777" w:rsidTr="005111CA">
        <w:trPr>
          <w:trHeight w:val="231"/>
        </w:trPr>
        <w:tc>
          <w:tcPr>
            <w:tcW w:w="1323" w:type="dxa"/>
            <w:vAlign w:val="center"/>
          </w:tcPr>
          <w:p w14:paraId="7650F466"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ＢＨ－６Ｄ</w:t>
            </w:r>
          </w:p>
        </w:tc>
        <w:tc>
          <w:tcPr>
            <w:tcW w:w="1351" w:type="dxa"/>
            <w:vAlign w:val="center"/>
          </w:tcPr>
          <w:p w14:paraId="1ABCE518"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1" w:type="dxa"/>
            <w:vAlign w:val="center"/>
          </w:tcPr>
          <w:p w14:paraId="5BAD7CE5"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c>
          <w:tcPr>
            <w:tcW w:w="1354" w:type="dxa"/>
            <w:vAlign w:val="center"/>
          </w:tcPr>
          <w:p w14:paraId="299D395B" w14:textId="77777777" w:rsidR="009C0511" w:rsidRPr="00EE43C9" w:rsidRDefault="009C0511" w:rsidP="005111CA">
            <w:pPr>
              <w:spacing w:line="220" w:lineRule="exact"/>
              <w:jc w:val="center"/>
              <w:outlineLvl w:val="3"/>
              <w:rPr>
                <w:rFonts w:asciiTheme="minorEastAsia" w:hAnsiTheme="minorEastAsia"/>
                <w:sz w:val="18"/>
                <w:szCs w:val="18"/>
              </w:rPr>
            </w:pPr>
            <w:r w:rsidRPr="00EE43C9">
              <w:rPr>
                <w:rFonts w:asciiTheme="minorEastAsia" w:hAnsiTheme="minorEastAsia" w:hint="eastAsia"/>
                <w:sz w:val="18"/>
                <w:szCs w:val="18"/>
              </w:rPr>
              <w:t>１，５００</w:t>
            </w:r>
          </w:p>
        </w:tc>
      </w:tr>
      <w:tr w:rsidR="009C0511" w:rsidRPr="00EE43C9" w14:paraId="4D4C88AB" w14:textId="77777777" w:rsidTr="005111CA">
        <w:trPr>
          <w:trHeight w:val="479"/>
        </w:trPr>
        <w:tc>
          <w:tcPr>
            <w:tcW w:w="5379" w:type="dxa"/>
            <w:gridSpan w:val="4"/>
            <w:vAlign w:val="center"/>
          </w:tcPr>
          <w:p w14:paraId="25647CC5" w14:textId="77777777" w:rsidR="009C0511" w:rsidRPr="00EE43C9" w:rsidRDefault="009C0511" w:rsidP="005111CA">
            <w:pPr>
              <w:spacing w:line="220" w:lineRule="exact"/>
              <w:outlineLvl w:val="3"/>
              <w:rPr>
                <w:rFonts w:asciiTheme="minorEastAsia" w:hAnsiTheme="minorEastAsia"/>
                <w:sz w:val="18"/>
                <w:szCs w:val="18"/>
              </w:rPr>
            </w:pPr>
            <w:r w:rsidRPr="00EE43C9">
              <w:rPr>
                <w:rFonts w:asciiTheme="minorEastAsia" w:hAnsiTheme="minorEastAsia" w:hint="eastAsia"/>
                <w:sz w:val="18"/>
                <w:szCs w:val="18"/>
              </w:rPr>
              <w:t>［備考］　（１）設計荷重Ｔ－２５</w:t>
            </w:r>
          </w:p>
          <w:p w14:paraId="1B13450B" w14:textId="77777777" w:rsidR="009C0511" w:rsidRPr="00EE43C9" w:rsidRDefault="009C0511" w:rsidP="005111CA">
            <w:pPr>
              <w:spacing w:line="220" w:lineRule="exact"/>
              <w:ind w:firstLineChars="500" w:firstLine="900"/>
              <w:outlineLvl w:val="3"/>
              <w:rPr>
                <w:rFonts w:asciiTheme="minorEastAsia" w:hAnsiTheme="minorEastAsia"/>
                <w:sz w:val="18"/>
                <w:szCs w:val="18"/>
              </w:rPr>
            </w:pPr>
            <w:r w:rsidRPr="00EE43C9">
              <w:rPr>
                <w:rFonts w:asciiTheme="minorEastAsia" w:hAnsiTheme="minorEastAsia" w:hint="eastAsia"/>
                <w:sz w:val="18"/>
                <w:szCs w:val="18"/>
              </w:rPr>
              <w:t>（２）衝撃係数＝０．１</w:t>
            </w:r>
          </w:p>
        </w:tc>
      </w:tr>
    </w:tbl>
    <w:p w14:paraId="0C23E184" w14:textId="77777777" w:rsidR="009C0511" w:rsidRDefault="009C0511" w:rsidP="009C0511">
      <w:pPr>
        <w:spacing w:line="240" w:lineRule="exact"/>
        <w:jc w:val="left"/>
        <w:outlineLvl w:val="3"/>
        <w:rPr>
          <w:rFonts w:asciiTheme="minorEastAsia" w:hAnsiTheme="minorEastAsia"/>
          <w:sz w:val="18"/>
          <w:szCs w:val="18"/>
        </w:rPr>
      </w:pPr>
    </w:p>
    <w:p w14:paraId="578F2CD0" w14:textId="77777777" w:rsidR="009C0511" w:rsidRDefault="009C0511" w:rsidP="009C0511">
      <w:pPr>
        <w:spacing w:line="240" w:lineRule="exact"/>
        <w:ind w:firstLineChars="500" w:firstLine="900"/>
        <w:jc w:val="left"/>
        <w:outlineLvl w:val="3"/>
        <w:rPr>
          <w:rFonts w:asciiTheme="minorEastAsia" w:hAnsiTheme="minorEastAsia"/>
          <w:sz w:val="18"/>
          <w:szCs w:val="18"/>
        </w:rPr>
      </w:pPr>
    </w:p>
    <w:p w14:paraId="2AB719AE" w14:textId="77777777" w:rsidR="009C0511" w:rsidRDefault="009C0511" w:rsidP="009C0511">
      <w:pPr>
        <w:spacing w:line="240" w:lineRule="exact"/>
        <w:ind w:firstLineChars="500" w:firstLine="900"/>
        <w:jc w:val="left"/>
        <w:outlineLvl w:val="3"/>
        <w:rPr>
          <w:rFonts w:asciiTheme="minorEastAsia" w:hAnsiTheme="minorEastAsia"/>
          <w:sz w:val="18"/>
          <w:szCs w:val="18"/>
        </w:rPr>
      </w:pPr>
    </w:p>
    <w:p w14:paraId="4D60F430" w14:textId="77777777" w:rsidR="009C0511" w:rsidRDefault="009C0511" w:rsidP="009C0511">
      <w:pPr>
        <w:spacing w:line="240" w:lineRule="exact"/>
        <w:ind w:firstLineChars="500" w:firstLine="900"/>
        <w:jc w:val="left"/>
        <w:outlineLvl w:val="3"/>
        <w:rPr>
          <w:rFonts w:asciiTheme="minorEastAsia" w:hAnsiTheme="minorEastAsia"/>
          <w:sz w:val="18"/>
          <w:szCs w:val="18"/>
        </w:rPr>
      </w:pPr>
    </w:p>
    <w:p w14:paraId="1B84B653" w14:textId="77777777" w:rsidR="009C0511" w:rsidRDefault="009C0511" w:rsidP="009C0511">
      <w:pPr>
        <w:spacing w:line="240" w:lineRule="exact"/>
        <w:ind w:firstLineChars="500" w:firstLine="900"/>
        <w:jc w:val="left"/>
        <w:outlineLvl w:val="3"/>
        <w:rPr>
          <w:rFonts w:asciiTheme="minorEastAsia" w:hAnsiTheme="minorEastAsia"/>
          <w:sz w:val="18"/>
          <w:szCs w:val="18"/>
        </w:rPr>
      </w:pPr>
    </w:p>
    <w:p w14:paraId="4D533C4F" w14:textId="77777777" w:rsidR="009C0511" w:rsidRDefault="009C0511" w:rsidP="009C0511">
      <w:pPr>
        <w:spacing w:line="240" w:lineRule="exact"/>
        <w:ind w:firstLineChars="500" w:firstLine="900"/>
        <w:jc w:val="left"/>
        <w:outlineLvl w:val="3"/>
        <w:rPr>
          <w:rFonts w:asciiTheme="minorEastAsia" w:hAnsiTheme="minorEastAsia"/>
          <w:sz w:val="18"/>
          <w:szCs w:val="18"/>
        </w:rPr>
      </w:pPr>
    </w:p>
    <w:p w14:paraId="7C2D6964" w14:textId="2F995DDA" w:rsidR="009C0511" w:rsidRPr="00800CF3" w:rsidRDefault="009C0511" w:rsidP="009C0511">
      <w:pPr>
        <w:spacing w:line="240" w:lineRule="exact"/>
        <w:jc w:val="left"/>
        <w:outlineLvl w:val="2"/>
        <w:rPr>
          <w:rFonts w:hint="eastAsia"/>
        </w:rPr>
      </w:pPr>
    </w:p>
    <w:sectPr w:rsidR="009C0511" w:rsidRPr="00800CF3" w:rsidSect="00733AB5">
      <w:pgSz w:w="23814" w:h="16839" w:orient="landscape" w:code="8"/>
      <w:pgMar w:top="737" w:right="425" w:bottom="851" w:left="425" w:header="992" w:footer="851" w:gutter="0"/>
      <w:cols w:num="2" w:space="143"/>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D2D1D" w14:textId="77777777" w:rsidR="00DD3B81" w:rsidRDefault="00DD3B81" w:rsidP="002A358E">
      <w:pPr>
        <w:spacing w:line="240" w:lineRule="auto"/>
      </w:pPr>
      <w:r>
        <w:separator/>
      </w:r>
    </w:p>
  </w:endnote>
  <w:endnote w:type="continuationSeparator" w:id="0">
    <w:p w14:paraId="4854C946" w14:textId="77777777" w:rsidR="00DD3B81" w:rsidRDefault="00DD3B81" w:rsidP="002A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269" w14:textId="66B8EA4C" w:rsidR="00DD3B81" w:rsidRDefault="00DD3B81" w:rsidP="003622C4">
    <w:pPr>
      <w:pStyle w:val="a7"/>
      <w:jc w:val="center"/>
    </w:pPr>
    <w:r>
      <w:fldChar w:fldCharType="begin"/>
    </w:r>
    <w:r>
      <w:instrText>PAGE   \* MERGEFORMAT</w:instrText>
    </w:r>
    <w:r>
      <w:fldChar w:fldCharType="separate"/>
    </w:r>
    <w:r w:rsidR="009C0511" w:rsidRPr="009C0511">
      <w:rPr>
        <w:noProof/>
        <w:lang w:val="ja-JP"/>
      </w:rPr>
      <w:t>2</w:t>
    </w:r>
    <w:r>
      <w:fldChar w:fldCharType="end"/>
    </w:r>
    <w:r w:rsidR="003A4B20">
      <w:rPr>
        <w:rFonts w:hint="eastAsia"/>
      </w:rPr>
      <w:t>/</w:t>
    </w:r>
    <w:r w:rsidR="009C0511">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13B2" w14:textId="77777777" w:rsidR="00DD3B81" w:rsidRDefault="00DD3B81" w:rsidP="002A358E">
      <w:pPr>
        <w:spacing w:line="240" w:lineRule="auto"/>
      </w:pPr>
      <w:r>
        <w:separator/>
      </w:r>
    </w:p>
  </w:footnote>
  <w:footnote w:type="continuationSeparator" w:id="0">
    <w:p w14:paraId="5B7FC9D3" w14:textId="77777777" w:rsidR="00DD3B81" w:rsidRDefault="00DD3B81" w:rsidP="002A35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273"/>
    <w:multiLevelType w:val="hybridMultilevel"/>
    <w:tmpl w:val="E84C6966"/>
    <w:lvl w:ilvl="0" w:tplc="E6B8B74E">
      <w:start w:val="1"/>
      <w:numFmt w:val="aiueoFullWidth"/>
      <w:lvlText w:val="%1"/>
      <w:lvlJc w:val="left"/>
      <w:pPr>
        <w:ind w:left="1130" w:hanging="420"/>
      </w:pPr>
      <w:rPr>
        <w:rFonts w:hint="eastAsia"/>
        <w:strike w:val="0"/>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D082857"/>
    <w:multiLevelType w:val="multilevel"/>
    <w:tmpl w:val="4D8ED918"/>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lang w:val="en-US"/>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DC31F3D"/>
    <w:multiLevelType w:val="multilevel"/>
    <w:tmpl w:val="50CADF0E"/>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BFD6E21"/>
    <w:multiLevelType w:val="multilevel"/>
    <w:tmpl w:val="9A7AB306"/>
    <w:lvl w:ilvl="0">
      <w:start w:val="1"/>
      <w:numFmt w:val="decimal"/>
      <w:lvlText w:val="%1"/>
      <w:lvlJc w:val="left"/>
      <w:pPr>
        <w:ind w:left="425" w:hanging="425"/>
      </w:pPr>
      <w:rPr>
        <w:rFonts w:hint="eastAsia"/>
      </w:rPr>
    </w:lvl>
    <w:lvl w:ilvl="1">
      <w:start w:val="12"/>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992A9C"/>
    <w:multiLevelType w:val="multilevel"/>
    <w:tmpl w:val="D10084B8"/>
    <w:lvl w:ilvl="0">
      <w:start w:val="1"/>
      <w:numFmt w:val="decimal"/>
      <w:lvlText w:val="%1"/>
      <w:lvlJc w:val="left"/>
      <w:pPr>
        <w:ind w:left="425" w:hanging="425"/>
      </w:pPr>
      <w:rPr>
        <w:rFonts w:hint="eastAsia"/>
      </w:rPr>
    </w:lvl>
    <w:lvl w:ilvl="1">
      <w:start w:val="34"/>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A6020"/>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75F2B8D"/>
    <w:multiLevelType w:val="multilevel"/>
    <w:tmpl w:val="D10084B8"/>
    <w:lvl w:ilvl="0">
      <w:start w:val="1"/>
      <w:numFmt w:val="decimal"/>
      <w:lvlText w:val="%1"/>
      <w:lvlJc w:val="left"/>
      <w:pPr>
        <w:ind w:left="425" w:hanging="425"/>
      </w:pPr>
      <w:rPr>
        <w:rFonts w:hint="eastAsia"/>
      </w:rPr>
    </w:lvl>
    <w:lvl w:ilvl="1">
      <w:start w:val="34"/>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97652C1"/>
    <w:multiLevelType w:val="multilevel"/>
    <w:tmpl w:val="9A7AB306"/>
    <w:lvl w:ilvl="0">
      <w:start w:val="1"/>
      <w:numFmt w:val="decimal"/>
      <w:lvlText w:val="%1"/>
      <w:lvlJc w:val="left"/>
      <w:pPr>
        <w:ind w:left="425" w:hanging="425"/>
      </w:pPr>
      <w:rPr>
        <w:rFonts w:hint="eastAsia"/>
      </w:rPr>
    </w:lvl>
    <w:lvl w:ilvl="1">
      <w:start w:val="12"/>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CF73851"/>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F965732"/>
    <w:multiLevelType w:val="hybridMultilevel"/>
    <w:tmpl w:val="CC7AFEC6"/>
    <w:lvl w:ilvl="0" w:tplc="797ADC94">
      <w:start w:val="1"/>
      <w:numFmt w:val="aiueoFullWidth"/>
      <w:lvlText w:val="%1"/>
      <w:lvlJc w:val="left"/>
      <w:pPr>
        <w:ind w:left="987" w:hanging="420"/>
      </w:pPr>
      <w:rPr>
        <w:rFonts w:hint="eastAsia"/>
        <w:color w:val="auto"/>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50F3AC2"/>
    <w:multiLevelType w:val="multilevel"/>
    <w:tmpl w:val="5CC46254"/>
    <w:lvl w:ilvl="0">
      <w:start w:val="1"/>
      <w:numFmt w:val="decimal"/>
      <w:lvlText w:val="%1"/>
      <w:lvlJc w:val="left"/>
      <w:pPr>
        <w:ind w:left="425" w:hanging="425"/>
      </w:pPr>
      <w:rPr>
        <w:rFonts w:hint="eastAsia"/>
      </w:rPr>
    </w:lvl>
    <w:lvl w:ilvl="1">
      <w:start w:val="35"/>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51D6173"/>
    <w:multiLevelType w:val="hybridMultilevel"/>
    <w:tmpl w:val="87A0705E"/>
    <w:lvl w:ilvl="0" w:tplc="E6B8B74E">
      <w:start w:val="1"/>
      <w:numFmt w:val="aiueoFullWidth"/>
      <w:lvlText w:val="%1"/>
      <w:lvlJc w:val="left"/>
      <w:pPr>
        <w:ind w:left="1080" w:hanging="420"/>
      </w:pPr>
      <w:rPr>
        <w:rFonts w:hint="eastAsia"/>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4485119"/>
    <w:multiLevelType w:val="hybridMultilevel"/>
    <w:tmpl w:val="E7B258A0"/>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4A92BF1"/>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563205FD"/>
    <w:multiLevelType w:val="multilevel"/>
    <w:tmpl w:val="50CADF0E"/>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97A5784"/>
    <w:multiLevelType w:val="multilevel"/>
    <w:tmpl w:val="0340FF66"/>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87E6FA9"/>
    <w:multiLevelType w:val="hybridMultilevel"/>
    <w:tmpl w:val="F28474FC"/>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3"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4801BDD"/>
    <w:multiLevelType w:val="multilevel"/>
    <w:tmpl w:val="5CC46254"/>
    <w:lvl w:ilvl="0">
      <w:start w:val="1"/>
      <w:numFmt w:val="decimal"/>
      <w:lvlText w:val="%1"/>
      <w:lvlJc w:val="left"/>
      <w:pPr>
        <w:ind w:left="425" w:hanging="425"/>
      </w:pPr>
      <w:rPr>
        <w:rFonts w:hint="eastAsia"/>
      </w:rPr>
    </w:lvl>
    <w:lvl w:ilvl="1">
      <w:start w:val="35"/>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B443760"/>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7C2F6F7E"/>
    <w:multiLevelType w:val="hybridMultilevel"/>
    <w:tmpl w:val="12C4336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20"/>
  </w:num>
  <w:num w:numId="2">
    <w:abstractNumId w:val="19"/>
  </w:num>
  <w:num w:numId="3">
    <w:abstractNumId w:val="10"/>
  </w:num>
  <w:num w:numId="4">
    <w:abstractNumId w:val="23"/>
  </w:num>
  <w:num w:numId="5">
    <w:abstractNumId w:val="7"/>
  </w:num>
  <w:num w:numId="6">
    <w:abstractNumId w:val="11"/>
  </w:num>
  <w:num w:numId="7">
    <w:abstractNumId w:val="2"/>
  </w:num>
  <w:num w:numId="8">
    <w:abstractNumId w:val="24"/>
  </w:num>
  <w:num w:numId="9">
    <w:abstractNumId w:val="13"/>
  </w:num>
  <w:num w:numId="10">
    <w:abstractNumId w:val="8"/>
  </w:num>
  <w:num w:numId="11">
    <w:abstractNumId w:val="1"/>
  </w:num>
  <w:num w:numId="12">
    <w:abstractNumId w:val="4"/>
  </w:num>
  <w:num w:numId="13">
    <w:abstractNumId w:val="18"/>
  </w:num>
  <w:num w:numId="14">
    <w:abstractNumId w:val="3"/>
  </w:num>
  <w:num w:numId="15">
    <w:abstractNumId w:val="9"/>
  </w:num>
  <w:num w:numId="16">
    <w:abstractNumId w:val="17"/>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15"/>
  </w:num>
  <w:num w:numId="22">
    <w:abstractNumId w:val="22"/>
  </w:num>
  <w:num w:numId="23">
    <w:abstractNumId w:val="26"/>
  </w:num>
  <w:num w:numId="24">
    <w:abstractNumId w:val="16"/>
  </w:num>
  <w:num w:numId="25">
    <w:abstractNumId w:val="14"/>
  </w:num>
  <w:num w:numId="26">
    <w:abstractNumId w:val="0"/>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61B52"/>
    <w:rsid w:val="000855AA"/>
    <w:rsid w:val="000865D0"/>
    <w:rsid w:val="00093DA6"/>
    <w:rsid w:val="000A1998"/>
    <w:rsid w:val="000B2E2F"/>
    <w:rsid w:val="000D3905"/>
    <w:rsid w:val="00135351"/>
    <w:rsid w:val="00140411"/>
    <w:rsid w:val="00156AC9"/>
    <w:rsid w:val="001733F2"/>
    <w:rsid w:val="0018596B"/>
    <w:rsid w:val="001C1473"/>
    <w:rsid w:val="001C5E8F"/>
    <w:rsid w:val="001E7849"/>
    <w:rsid w:val="001F29DA"/>
    <w:rsid w:val="001F34D5"/>
    <w:rsid w:val="00220227"/>
    <w:rsid w:val="00226991"/>
    <w:rsid w:val="0025032D"/>
    <w:rsid w:val="00261C63"/>
    <w:rsid w:val="00270494"/>
    <w:rsid w:val="0027508F"/>
    <w:rsid w:val="00277AE3"/>
    <w:rsid w:val="002A0516"/>
    <w:rsid w:val="002A358E"/>
    <w:rsid w:val="002B51EA"/>
    <w:rsid w:val="002C22FB"/>
    <w:rsid w:val="002E632C"/>
    <w:rsid w:val="003377E4"/>
    <w:rsid w:val="00345EC5"/>
    <w:rsid w:val="0035472B"/>
    <w:rsid w:val="003622C4"/>
    <w:rsid w:val="003676AF"/>
    <w:rsid w:val="003947E0"/>
    <w:rsid w:val="003A4B20"/>
    <w:rsid w:val="003B4D56"/>
    <w:rsid w:val="003C046C"/>
    <w:rsid w:val="003E46F6"/>
    <w:rsid w:val="004875A4"/>
    <w:rsid w:val="00497310"/>
    <w:rsid w:val="004F3BE6"/>
    <w:rsid w:val="00514086"/>
    <w:rsid w:val="00515E68"/>
    <w:rsid w:val="005257FC"/>
    <w:rsid w:val="00562324"/>
    <w:rsid w:val="005A0152"/>
    <w:rsid w:val="005D2DE0"/>
    <w:rsid w:val="005E763E"/>
    <w:rsid w:val="0061462B"/>
    <w:rsid w:val="00646A82"/>
    <w:rsid w:val="00650F47"/>
    <w:rsid w:val="00661DDB"/>
    <w:rsid w:val="00676D10"/>
    <w:rsid w:val="00691E76"/>
    <w:rsid w:val="006F398C"/>
    <w:rsid w:val="00702DC2"/>
    <w:rsid w:val="0073149B"/>
    <w:rsid w:val="00733AB5"/>
    <w:rsid w:val="007554B9"/>
    <w:rsid w:val="00780A09"/>
    <w:rsid w:val="00785E10"/>
    <w:rsid w:val="007D3D42"/>
    <w:rsid w:val="007F1DE8"/>
    <w:rsid w:val="00800CF3"/>
    <w:rsid w:val="008C295B"/>
    <w:rsid w:val="008C7126"/>
    <w:rsid w:val="008D707A"/>
    <w:rsid w:val="008E7DA1"/>
    <w:rsid w:val="008F637F"/>
    <w:rsid w:val="008F64A3"/>
    <w:rsid w:val="008F6CF7"/>
    <w:rsid w:val="00903799"/>
    <w:rsid w:val="00914525"/>
    <w:rsid w:val="00947C0D"/>
    <w:rsid w:val="009C0511"/>
    <w:rsid w:val="009D0CC6"/>
    <w:rsid w:val="009E268C"/>
    <w:rsid w:val="009F52FD"/>
    <w:rsid w:val="00A92F94"/>
    <w:rsid w:val="00B015F6"/>
    <w:rsid w:val="00B15722"/>
    <w:rsid w:val="00B17E8F"/>
    <w:rsid w:val="00B34F23"/>
    <w:rsid w:val="00B47402"/>
    <w:rsid w:val="00B5068C"/>
    <w:rsid w:val="00B56492"/>
    <w:rsid w:val="00B734CD"/>
    <w:rsid w:val="00B865CD"/>
    <w:rsid w:val="00B9025B"/>
    <w:rsid w:val="00B906F6"/>
    <w:rsid w:val="00B91641"/>
    <w:rsid w:val="00BB324C"/>
    <w:rsid w:val="00BC42CF"/>
    <w:rsid w:val="00BF1D85"/>
    <w:rsid w:val="00BF7B7C"/>
    <w:rsid w:val="00C42403"/>
    <w:rsid w:val="00C61EF9"/>
    <w:rsid w:val="00C66A1A"/>
    <w:rsid w:val="00C76160"/>
    <w:rsid w:val="00C84FAA"/>
    <w:rsid w:val="00CA5106"/>
    <w:rsid w:val="00CC0534"/>
    <w:rsid w:val="00CE1787"/>
    <w:rsid w:val="00D2274C"/>
    <w:rsid w:val="00D22EEF"/>
    <w:rsid w:val="00D6506B"/>
    <w:rsid w:val="00D81A5A"/>
    <w:rsid w:val="00DB13FC"/>
    <w:rsid w:val="00DC20CB"/>
    <w:rsid w:val="00DD397D"/>
    <w:rsid w:val="00DD3B81"/>
    <w:rsid w:val="00DE7FED"/>
    <w:rsid w:val="00E8323A"/>
    <w:rsid w:val="00E90B60"/>
    <w:rsid w:val="00E91589"/>
    <w:rsid w:val="00E9220C"/>
    <w:rsid w:val="00EA2142"/>
    <w:rsid w:val="00EC0B45"/>
    <w:rsid w:val="00ED0E71"/>
    <w:rsid w:val="00EF1A69"/>
    <w:rsid w:val="00F21D48"/>
    <w:rsid w:val="00F2799A"/>
    <w:rsid w:val="00F546B4"/>
    <w:rsid w:val="00F90338"/>
    <w:rsid w:val="00F91B4E"/>
    <w:rsid w:val="00FA5877"/>
    <w:rsid w:val="00FB501B"/>
    <w:rsid w:val="00FD39D5"/>
    <w:rsid w:val="00FD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3BCC133"/>
  <w15:docId w15:val="{67E2D6A8-537D-4C00-BFE6-53418FA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D10"/>
  </w:style>
  <w:style w:type="paragraph" w:styleId="2">
    <w:name w:val="heading 2"/>
    <w:basedOn w:val="a"/>
    <w:next w:val="a"/>
    <w:link w:val="20"/>
    <w:uiPriority w:val="9"/>
    <w:unhideWhenUsed/>
    <w:qFormat/>
    <w:rsid w:val="00E915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2A358E"/>
    <w:pPr>
      <w:tabs>
        <w:tab w:val="center" w:pos="4252"/>
        <w:tab w:val="right" w:pos="8504"/>
      </w:tabs>
      <w:snapToGrid w:val="0"/>
    </w:pPr>
  </w:style>
  <w:style w:type="character" w:customStyle="1" w:styleId="a8">
    <w:name w:val="フッター (文字)"/>
    <w:basedOn w:val="a0"/>
    <w:link w:val="a7"/>
    <w:uiPriority w:val="99"/>
    <w:rsid w:val="002A358E"/>
  </w:style>
  <w:style w:type="character" w:styleId="a9">
    <w:name w:val="annotation reference"/>
    <w:basedOn w:val="a0"/>
    <w:uiPriority w:val="99"/>
    <w:semiHidden/>
    <w:unhideWhenUsed/>
    <w:rsid w:val="003C046C"/>
    <w:rPr>
      <w:sz w:val="18"/>
      <w:szCs w:val="18"/>
    </w:rPr>
  </w:style>
  <w:style w:type="paragraph" w:styleId="aa">
    <w:name w:val="annotation text"/>
    <w:basedOn w:val="a"/>
    <w:link w:val="ab"/>
    <w:uiPriority w:val="99"/>
    <w:unhideWhenUsed/>
    <w:rsid w:val="003C046C"/>
    <w:pPr>
      <w:jc w:val="left"/>
    </w:pPr>
  </w:style>
  <w:style w:type="character" w:customStyle="1" w:styleId="ab">
    <w:name w:val="コメント文字列 (文字)"/>
    <w:basedOn w:val="a0"/>
    <w:link w:val="aa"/>
    <w:uiPriority w:val="99"/>
    <w:rsid w:val="003C046C"/>
  </w:style>
  <w:style w:type="paragraph" w:styleId="ac">
    <w:name w:val="annotation subject"/>
    <w:basedOn w:val="aa"/>
    <w:next w:val="aa"/>
    <w:link w:val="ad"/>
    <w:uiPriority w:val="99"/>
    <w:semiHidden/>
    <w:unhideWhenUsed/>
    <w:rsid w:val="003C046C"/>
    <w:rPr>
      <w:b/>
      <w:bCs/>
    </w:rPr>
  </w:style>
  <w:style w:type="character" w:customStyle="1" w:styleId="ad">
    <w:name w:val="コメント内容 (文字)"/>
    <w:basedOn w:val="ab"/>
    <w:link w:val="ac"/>
    <w:uiPriority w:val="99"/>
    <w:semiHidden/>
    <w:rsid w:val="003C046C"/>
    <w:rPr>
      <w:b/>
      <w:bCs/>
    </w:rPr>
  </w:style>
  <w:style w:type="paragraph" w:styleId="ae">
    <w:name w:val="Balloon Text"/>
    <w:basedOn w:val="a"/>
    <w:link w:val="af"/>
    <w:uiPriority w:val="99"/>
    <w:semiHidden/>
    <w:unhideWhenUsed/>
    <w:rsid w:val="003C046C"/>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046C"/>
    <w:rPr>
      <w:rFonts w:asciiTheme="majorHAnsi" w:eastAsiaTheme="majorEastAsia" w:hAnsiTheme="majorHAnsi" w:cstheme="majorBidi"/>
      <w:sz w:val="18"/>
      <w:szCs w:val="18"/>
    </w:rPr>
  </w:style>
  <w:style w:type="character" w:customStyle="1" w:styleId="20">
    <w:name w:val="見出し 2 (文字)"/>
    <w:basedOn w:val="a0"/>
    <w:link w:val="2"/>
    <w:uiPriority w:val="9"/>
    <w:rsid w:val="00E91589"/>
    <w:rPr>
      <w:rFonts w:asciiTheme="majorHAnsi" w:eastAsiaTheme="majorEastAsia" w:hAnsiTheme="majorHAnsi" w:cstheme="majorBidi"/>
    </w:rPr>
  </w:style>
  <w:style w:type="table" w:customStyle="1" w:styleId="1">
    <w:name w:val="表 (格子)1"/>
    <w:basedOn w:val="a1"/>
    <w:next w:val="a6"/>
    <w:uiPriority w:val="59"/>
    <w:rsid w:val="009C0511"/>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C0511"/>
    <w:rPr>
      <w:color w:val="0000FF" w:themeColor="hyperlink"/>
      <w:u w:val="single"/>
    </w:rPr>
  </w:style>
  <w:style w:type="paragraph" w:styleId="af1">
    <w:name w:val="Revision"/>
    <w:hidden/>
    <w:uiPriority w:val="99"/>
    <w:semiHidden/>
    <w:rsid w:val="009C0511"/>
    <w:pPr>
      <w:spacing w:line="240" w:lineRule="auto"/>
      <w:jc w:val="left"/>
    </w:pPr>
  </w:style>
  <w:style w:type="paragraph" w:styleId="af2">
    <w:name w:val="Plain Text"/>
    <w:basedOn w:val="a"/>
    <w:link w:val="af3"/>
    <w:uiPriority w:val="99"/>
    <w:semiHidden/>
    <w:unhideWhenUsed/>
    <w:rsid w:val="009C0511"/>
    <w:pPr>
      <w:widowControl w:val="0"/>
      <w:spacing w:line="240" w:lineRule="auto"/>
      <w:jc w:val="left"/>
    </w:pPr>
    <w:rPr>
      <w:rFonts w:ascii="Yu Gothic" w:eastAsia="Yu Gothic" w:hAnsi="Courier New" w:cs="Courier New"/>
      <w:sz w:val="22"/>
    </w:rPr>
  </w:style>
  <w:style w:type="character" w:customStyle="1" w:styleId="af3">
    <w:name w:val="書式なし (文字)"/>
    <w:basedOn w:val="a0"/>
    <w:link w:val="af2"/>
    <w:uiPriority w:val="99"/>
    <w:semiHidden/>
    <w:rsid w:val="009C0511"/>
    <w:rPr>
      <w:rFonts w:ascii="Yu Gothic" w:eastAsia="Yu Gothic" w:hAnsi="Courier New" w:cs="Courier New"/>
      <w:sz w:val="22"/>
    </w:rPr>
  </w:style>
  <w:style w:type="character" w:styleId="af4">
    <w:name w:val="FollowedHyperlink"/>
    <w:basedOn w:val="a0"/>
    <w:uiPriority w:val="99"/>
    <w:semiHidden/>
    <w:unhideWhenUsed/>
    <w:rsid w:val="009C0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jwnet.or.jp/jwnet/index.html" TargetMode="External"/><Relationship Id="rId18" Type="http://schemas.openxmlformats.org/officeDocument/2006/relationships/hyperlink" Target="https://www.city.kobe.lg.jp/a33607/business/todokede/jutakutoshikyoku/setubi/koji.html" TargetMode="External"/><Relationship Id="rId3" Type="http://schemas.openxmlformats.org/officeDocument/2006/relationships/styles" Target="styles.xml"/><Relationship Id="rId21" Type="http://schemas.openxmlformats.org/officeDocument/2006/relationships/hyperlink" Target="https://www.nikkenren.com/2days/action.html" TargetMode="External"/><Relationship Id="rId7" Type="http://schemas.openxmlformats.org/officeDocument/2006/relationships/endnotes" Target="endnotes.xml"/><Relationship Id="rId12" Type="http://schemas.openxmlformats.org/officeDocument/2006/relationships/hyperlink" Target="https://www.city.kobe.lg.jp/a66958/business/todokede/kensetsu_recycle_11.html" TargetMode="External"/><Relationship Id="rId17" Type="http://schemas.openxmlformats.org/officeDocument/2006/relationships/hyperlink" Target="https://www.city.kobe.lg.jp/a33607/business/todokede/jutakutoshikyoku/setubi/koji.html" TargetMode="External"/><Relationship Id="rId2" Type="http://schemas.openxmlformats.org/officeDocument/2006/relationships/numbering" Target="numbering.xml"/><Relationship Id="rId16" Type="http://schemas.openxmlformats.org/officeDocument/2006/relationships/hyperlink" Target="https://www.city.kobe.lg.jp/a59714/business/todokede/kensetsukyoku/work/fukusann.html" TargetMode="External"/><Relationship Id="rId20" Type="http://schemas.openxmlformats.org/officeDocument/2006/relationships/hyperlink" Target="https://www.kkr.mlit.go.jp/news/top/press/2024/20240522-3kensetugenbaisseihei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ycle.jacic.or.j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gpos.task-asp.net/cu/281000/ea/residents/portal/hom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ity.kobe.lg.jp/a31253/kurashi/machizukuri/institution/kentikugikan/syukyu2kojisokusin.html" TargetMode="External"/><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hyperlink" Target="https://www.city.kobe.lg.jp/a66958/industry/kanryouhoukoku.html" TargetMode="External"/><Relationship Id="rId22" Type="http://schemas.openxmlformats.org/officeDocument/2006/relationships/hyperlink" Target="https://www.ishiwata.mhlw.go.jp/result-reporting-syste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36E1-A9C3-41F8-A73B-54ABBB34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3788</Words>
  <Characters>21595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赤坂 裕太</cp:lastModifiedBy>
  <cp:revision>3</cp:revision>
  <cp:lastPrinted>2019-06-07T01:38:00Z</cp:lastPrinted>
  <dcterms:created xsi:type="dcterms:W3CDTF">2024-10-17T05:43:00Z</dcterms:created>
  <dcterms:modified xsi:type="dcterms:W3CDTF">2024-10-23T02:49:00Z</dcterms:modified>
</cp:coreProperties>
</file>