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60" w:rsidRDefault="004757C3" w:rsidP="00397317">
      <w:pPr>
        <w:tabs>
          <w:tab w:val="left" w:pos="2085"/>
        </w:tabs>
        <w:jc w:val="center"/>
      </w:pPr>
      <w:r w:rsidRPr="004757C3">
        <w:rPr>
          <w:rFonts w:hint="eastAsia"/>
        </w:rPr>
        <w:t>排水設備計画</w:t>
      </w:r>
      <w:r w:rsidRPr="004757C3">
        <w:rPr>
          <w:rFonts w:hint="eastAsia"/>
        </w:rPr>
        <w:t xml:space="preserve"> </w:t>
      </w:r>
      <w:r w:rsidRPr="004757C3">
        <w:rPr>
          <w:rFonts w:hint="eastAsia"/>
        </w:rPr>
        <w:t>照査実施報告書</w:t>
      </w:r>
    </w:p>
    <w:p w:rsidR="004757C3" w:rsidRDefault="004757C3" w:rsidP="004757C3">
      <w:pPr>
        <w:tabs>
          <w:tab w:val="left" w:pos="2085"/>
        </w:tabs>
      </w:pPr>
    </w:p>
    <w:p w:rsidR="004757C3" w:rsidRDefault="00FA5439" w:rsidP="00397317">
      <w:pPr>
        <w:tabs>
          <w:tab w:val="left" w:pos="2085"/>
        </w:tabs>
        <w:ind w:firstLineChars="100" w:firstLine="210"/>
      </w:pPr>
      <w:r>
        <w:rPr>
          <w:rFonts w:hint="eastAsia"/>
        </w:rPr>
        <w:t>以下の申請について、</w:t>
      </w:r>
      <w:r w:rsidR="00B53219">
        <w:rPr>
          <w:rFonts w:hint="eastAsia"/>
        </w:rPr>
        <w:t>排水設備の設置及び構造に関する法令及び神戸市排水設備指針と解説の</w:t>
      </w:r>
      <w:bookmarkStart w:id="0" w:name="_GoBack"/>
      <w:bookmarkEnd w:id="0"/>
      <w:r w:rsidR="00B53219">
        <w:rPr>
          <w:rFonts w:hint="eastAsia"/>
        </w:rPr>
        <w:t>規定に適合していることを確認しまし</w:t>
      </w:r>
      <w:r w:rsidR="004757C3" w:rsidRPr="004757C3">
        <w:rPr>
          <w:rFonts w:hint="eastAsia"/>
        </w:rPr>
        <w:t>たので報告</w:t>
      </w:r>
      <w:r>
        <w:rPr>
          <w:rFonts w:hint="eastAsia"/>
        </w:rPr>
        <w:t>するとともに、申請書を提出いた</w:t>
      </w:r>
      <w:r w:rsidR="004757C3" w:rsidRPr="004757C3">
        <w:rPr>
          <w:rFonts w:hint="eastAsia"/>
        </w:rPr>
        <w:t>します。</w:t>
      </w:r>
    </w:p>
    <w:p w:rsidR="004757C3" w:rsidRDefault="004757C3" w:rsidP="004757C3">
      <w:pPr>
        <w:tabs>
          <w:tab w:val="left" w:pos="2085"/>
        </w:tabs>
      </w:pPr>
    </w:p>
    <w:p w:rsidR="004757C3" w:rsidRPr="00397317" w:rsidRDefault="004757C3" w:rsidP="004757C3">
      <w:pPr>
        <w:tabs>
          <w:tab w:val="left" w:pos="2085"/>
        </w:tabs>
        <w:rPr>
          <w:u w:val="single"/>
        </w:rPr>
      </w:pPr>
      <w:r w:rsidRPr="00397317">
        <w:rPr>
          <w:rFonts w:hint="eastAsia"/>
          <w:spacing w:val="105"/>
          <w:kern w:val="0"/>
          <w:u w:val="single"/>
          <w:fitText w:val="1050" w:id="-2055490814"/>
        </w:rPr>
        <w:t>申請</w:t>
      </w:r>
      <w:r w:rsidRPr="00397317">
        <w:rPr>
          <w:rFonts w:hint="eastAsia"/>
          <w:kern w:val="0"/>
          <w:u w:val="single"/>
          <w:fitText w:val="1050" w:id="-2055490814"/>
        </w:rPr>
        <w:t>者</w:t>
      </w:r>
      <w:r w:rsidR="00397317">
        <w:rPr>
          <w:rFonts w:hint="eastAsia"/>
          <w:kern w:val="0"/>
          <w:u w:val="single"/>
        </w:rPr>
        <w:t xml:space="preserve">：　　　　　　　　　　　　　　　　　　　　　　　　　　　　　　　　　　　</w:t>
      </w:r>
    </w:p>
    <w:p w:rsidR="004757C3" w:rsidRPr="00397317" w:rsidRDefault="004757C3" w:rsidP="004757C3">
      <w:pPr>
        <w:tabs>
          <w:tab w:val="left" w:pos="2085"/>
        </w:tabs>
        <w:rPr>
          <w:u w:val="single"/>
        </w:rPr>
      </w:pPr>
      <w:r w:rsidRPr="00397317">
        <w:rPr>
          <w:rFonts w:hint="eastAsia"/>
          <w:spacing w:val="35"/>
          <w:kern w:val="0"/>
          <w:u w:val="single"/>
          <w:fitText w:val="1050" w:id="-2055490815"/>
        </w:rPr>
        <w:t>施工場</w:t>
      </w:r>
      <w:r w:rsidRPr="00397317">
        <w:rPr>
          <w:rFonts w:hint="eastAsia"/>
          <w:kern w:val="0"/>
          <w:u w:val="single"/>
          <w:fitText w:val="1050" w:id="-2055490815"/>
        </w:rPr>
        <w:t>所</w:t>
      </w:r>
      <w:r w:rsidR="00397317">
        <w:rPr>
          <w:rFonts w:hint="eastAsia"/>
          <w:kern w:val="0"/>
          <w:u w:val="single"/>
        </w:rPr>
        <w:t xml:space="preserve">：　　　　　　　　　　　　　　　　　　　　　　　　　　　　　　　　　　　</w:t>
      </w:r>
    </w:p>
    <w:p w:rsidR="00397317" w:rsidRDefault="00397317" w:rsidP="004757C3">
      <w:pPr>
        <w:tabs>
          <w:tab w:val="left" w:pos="2085"/>
        </w:tabs>
        <w:rPr>
          <w:kern w:val="0"/>
          <w:u w:val="single"/>
        </w:rPr>
      </w:pPr>
      <w:r w:rsidRPr="00397317">
        <w:rPr>
          <w:rFonts w:hint="eastAsia"/>
          <w:kern w:val="0"/>
          <w:u w:val="single"/>
          <w:fitText w:val="1050" w:id="-2055490816"/>
        </w:rPr>
        <w:t>施工業者名</w:t>
      </w:r>
      <w:r>
        <w:rPr>
          <w:rFonts w:hint="eastAsia"/>
          <w:kern w:val="0"/>
          <w:u w:val="single"/>
        </w:rPr>
        <w:t xml:space="preserve">：　　　　　　　　　　　　　　　　　　　　　　　　　　　　　　　　　　　</w:t>
      </w:r>
    </w:p>
    <w:p w:rsidR="00B53219" w:rsidRDefault="00B53219" w:rsidP="00B53219">
      <w:pPr>
        <w:tabs>
          <w:tab w:val="left" w:pos="2085"/>
        </w:tabs>
      </w:pPr>
      <w:r>
        <w:rPr>
          <w:rFonts w:hint="eastAsia"/>
        </w:rPr>
        <w:t>【</w:t>
      </w:r>
      <w:r>
        <w:rPr>
          <w:rFonts w:hint="eastAsia"/>
        </w:rPr>
        <w:t xml:space="preserve"> </w:t>
      </w:r>
      <w:r>
        <w:rPr>
          <w:rFonts w:hint="eastAsia"/>
        </w:rPr>
        <w:t>担当者</w:t>
      </w:r>
      <w:r>
        <w:rPr>
          <w:rFonts w:hint="eastAsia"/>
        </w:rPr>
        <w:t xml:space="preserve"> </w:t>
      </w:r>
      <w:r>
        <w:rPr>
          <w:rFonts w:hint="eastAsia"/>
        </w:rPr>
        <w:t>】</w:t>
      </w:r>
    </w:p>
    <w:p w:rsidR="00B53219" w:rsidRPr="00AD18BF" w:rsidRDefault="00B53219" w:rsidP="00B53219">
      <w:pPr>
        <w:tabs>
          <w:tab w:val="left" w:pos="2085"/>
        </w:tabs>
        <w:ind w:firstLineChars="200" w:firstLine="420"/>
      </w:pPr>
      <w:r>
        <w:rPr>
          <w:rFonts w:hint="eastAsia"/>
        </w:rPr>
        <w:t xml:space="preserve">業者名：　　　　　　　　　　　　　　　　　　　　担当者：　　　　　　　　　　</w:t>
      </w:r>
      <w:r w:rsidR="00AD18BF">
        <w:rPr>
          <w:rFonts w:hint="eastAsia"/>
        </w:rPr>
        <w:t xml:space="preserve">　</w:t>
      </w:r>
    </w:p>
    <w:p w:rsidR="00B53219" w:rsidRDefault="00B53219" w:rsidP="00B53219">
      <w:pPr>
        <w:tabs>
          <w:tab w:val="left" w:pos="2085"/>
        </w:tabs>
        <w:ind w:firstLineChars="200" w:firstLine="420"/>
      </w:pPr>
      <w:r>
        <w:rPr>
          <w:rFonts w:hint="eastAsia"/>
        </w:rPr>
        <w:t>連絡先：</w:t>
      </w:r>
      <w:r>
        <w:rPr>
          <w:rFonts w:hint="eastAsia"/>
        </w:rPr>
        <w:t>TEL</w:t>
      </w:r>
      <w:r>
        <w:rPr>
          <w:rFonts w:hint="eastAsia"/>
        </w:rPr>
        <w:t>（　　　）　　　－　　　　、</w:t>
      </w:r>
      <w:r>
        <w:rPr>
          <w:rFonts w:hint="eastAsia"/>
        </w:rPr>
        <w:t>FAX</w:t>
      </w:r>
      <w:r>
        <w:rPr>
          <w:rFonts w:hint="eastAsia"/>
        </w:rPr>
        <w:t xml:space="preserve">（　　　）　　　－　　　　</w:t>
      </w:r>
    </w:p>
    <w:p w:rsidR="00B53219" w:rsidRDefault="00B53219" w:rsidP="00B53219">
      <w:pPr>
        <w:tabs>
          <w:tab w:val="left" w:pos="2085"/>
        </w:tabs>
        <w:ind w:firstLineChars="600" w:firstLine="1260"/>
      </w:pPr>
      <w:r>
        <w:rPr>
          <w:rFonts w:hint="eastAsia"/>
        </w:rPr>
        <w:t>e-mail</w:t>
      </w:r>
    </w:p>
    <w:p w:rsidR="00B53219" w:rsidRDefault="00B53219" w:rsidP="00B53219">
      <w:pPr>
        <w:tabs>
          <w:tab w:val="left" w:pos="2085"/>
        </w:tabs>
        <w:ind w:left="210" w:hangingChars="100" w:hanging="210"/>
      </w:pPr>
      <w:r>
        <w:rPr>
          <w:rFonts w:hint="eastAsia"/>
        </w:rPr>
        <w:t>※申請内容</w:t>
      </w:r>
      <w:r w:rsidRPr="00397317">
        <w:rPr>
          <w:rFonts w:hint="eastAsia"/>
        </w:rPr>
        <w:t>に疑義</w:t>
      </w:r>
      <w:r>
        <w:rPr>
          <w:rFonts w:hint="eastAsia"/>
        </w:rPr>
        <w:t>や不備がある</w:t>
      </w:r>
      <w:r w:rsidRPr="00397317">
        <w:rPr>
          <w:rFonts w:hint="eastAsia"/>
        </w:rPr>
        <w:t>場合、</w:t>
      </w:r>
      <w:r>
        <w:rPr>
          <w:rFonts w:hint="eastAsia"/>
        </w:rPr>
        <w:t>上記</w:t>
      </w:r>
      <w:r w:rsidRPr="00397317">
        <w:rPr>
          <w:rFonts w:hint="eastAsia"/>
        </w:rPr>
        <w:t>に記載された担当者に連絡します。連絡先は</w:t>
      </w:r>
      <w:r>
        <w:rPr>
          <w:rFonts w:hint="eastAsia"/>
        </w:rPr>
        <w:t>携帯電話など</w:t>
      </w:r>
      <w:r w:rsidRPr="00397317">
        <w:rPr>
          <w:rFonts w:hint="eastAsia"/>
        </w:rPr>
        <w:t>日中連絡がつく連絡先を記載</w:t>
      </w:r>
      <w:r>
        <w:rPr>
          <w:rFonts w:hint="eastAsia"/>
        </w:rPr>
        <w:t>してください</w:t>
      </w:r>
      <w:r w:rsidRPr="00397317">
        <w:rPr>
          <w:rFonts w:hint="eastAsia"/>
        </w:rPr>
        <w:t>。</w:t>
      </w:r>
      <w:r>
        <w:rPr>
          <w:rFonts w:hint="eastAsia"/>
        </w:rPr>
        <w:t>（連絡がつかない場合、確認証発行ができませんので、ご注意ください。）</w:t>
      </w:r>
    </w:p>
    <w:p w:rsidR="00B82863" w:rsidRDefault="00B82863" w:rsidP="00B82863">
      <w:pPr>
        <w:tabs>
          <w:tab w:val="left" w:pos="2085"/>
        </w:tabs>
      </w:pPr>
      <w:r>
        <w:rPr>
          <w:rFonts w:hint="eastAsia"/>
        </w:rPr>
        <w:t>※申請１件ごとに作成してください。</w:t>
      </w:r>
    </w:p>
    <w:p w:rsidR="00C15E01" w:rsidRDefault="00C15E01" w:rsidP="004757C3">
      <w:pPr>
        <w:tabs>
          <w:tab w:val="left" w:pos="2085"/>
        </w:tabs>
      </w:pPr>
    </w:p>
    <w:p w:rsidR="00A47963" w:rsidRDefault="00A47963" w:rsidP="004757C3">
      <w:pPr>
        <w:tabs>
          <w:tab w:val="left" w:pos="2085"/>
        </w:tabs>
      </w:pPr>
    </w:p>
    <w:p w:rsidR="00597657" w:rsidRDefault="00597657" w:rsidP="004757C3">
      <w:pPr>
        <w:tabs>
          <w:tab w:val="left" w:pos="2085"/>
        </w:tabs>
      </w:pPr>
      <w:r>
        <w:rPr>
          <w:rFonts w:hint="eastAsia"/>
        </w:rPr>
        <w:t>【</w:t>
      </w:r>
      <w:r>
        <w:rPr>
          <w:rFonts w:hint="eastAsia"/>
        </w:rPr>
        <w:t xml:space="preserve"> </w:t>
      </w:r>
      <w:r>
        <w:rPr>
          <w:rFonts w:hint="eastAsia"/>
        </w:rPr>
        <w:t>参</w:t>
      </w:r>
      <w:r w:rsidR="00AE2FF4">
        <w:rPr>
          <w:rFonts w:hint="eastAsia"/>
        </w:rPr>
        <w:t xml:space="preserve">　</w:t>
      </w:r>
      <w:r>
        <w:rPr>
          <w:rFonts w:hint="eastAsia"/>
        </w:rPr>
        <w:t>考</w:t>
      </w:r>
      <w:r>
        <w:rPr>
          <w:rFonts w:hint="eastAsia"/>
        </w:rPr>
        <w:t xml:space="preserve"> </w:t>
      </w:r>
      <w:r>
        <w:rPr>
          <w:rFonts w:hint="eastAsia"/>
        </w:rPr>
        <w:t>】</w:t>
      </w:r>
    </w:p>
    <w:p w:rsidR="009D529B" w:rsidRDefault="009D529B" w:rsidP="004757C3">
      <w:pPr>
        <w:tabs>
          <w:tab w:val="left" w:pos="2085"/>
        </w:tabs>
      </w:pPr>
      <w:r>
        <w:rPr>
          <w:rFonts w:hint="eastAsia"/>
        </w:rPr>
        <w:t xml:space="preserve">　排水設備計画（変更）確認申請</w:t>
      </w:r>
      <w:r w:rsidR="00A47963">
        <w:rPr>
          <w:rFonts w:hint="eastAsia"/>
        </w:rPr>
        <w:t>書類を作成する</w:t>
      </w:r>
      <w:r>
        <w:rPr>
          <w:rFonts w:hint="eastAsia"/>
        </w:rPr>
        <w:t>にあたり、特に留意していただきたい事項。</w:t>
      </w:r>
    </w:p>
    <w:p w:rsidR="00AE2FF4" w:rsidRDefault="00AE2FF4" w:rsidP="004757C3">
      <w:pPr>
        <w:tabs>
          <w:tab w:val="left" w:pos="2085"/>
        </w:tabs>
      </w:pPr>
      <w:r>
        <w:rPr>
          <w:rFonts w:hint="eastAsia"/>
        </w:rPr>
        <w:t>〔一　般〕</w:t>
      </w:r>
    </w:p>
    <w:p w:rsidR="00F96257" w:rsidRPr="00F96257" w:rsidRDefault="00F96257" w:rsidP="00F96257">
      <w:pPr>
        <w:pStyle w:val="a8"/>
        <w:numPr>
          <w:ilvl w:val="0"/>
          <w:numId w:val="4"/>
        </w:numPr>
        <w:tabs>
          <w:tab w:val="left" w:pos="2085"/>
        </w:tabs>
        <w:snapToGrid w:val="0"/>
        <w:spacing w:line="200" w:lineRule="atLeast"/>
        <w:ind w:leftChars="0"/>
      </w:pPr>
      <w:r w:rsidRPr="00F96257">
        <w:rPr>
          <w:rFonts w:hint="eastAsia"/>
          <w:sz w:val="18"/>
          <w:szCs w:val="18"/>
        </w:rPr>
        <w:t>施工場所は公共下水道処理区域である。</w:t>
      </w:r>
    </w:p>
    <w:p w:rsidR="00F96257" w:rsidRPr="00F96257" w:rsidRDefault="00F96257" w:rsidP="00812AE3">
      <w:pPr>
        <w:tabs>
          <w:tab w:val="left" w:pos="2085"/>
        </w:tabs>
        <w:snapToGrid w:val="0"/>
        <w:spacing w:line="200" w:lineRule="atLeast"/>
        <w:ind w:left="180" w:firstLineChars="100" w:firstLine="180"/>
      </w:pPr>
      <w:r w:rsidRPr="00F96257">
        <w:rPr>
          <w:rFonts w:hint="eastAsia"/>
          <w:sz w:val="18"/>
          <w:szCs w:val="18"/>
        </w:rPr>
        <w:t>（公共下水道処理区域は、ホームページ</w:t>
      </w:r>
      <w:hyperlink r:id="rId8" w:history="1">
        <w:r w:rsidRPr="00F96257">
          <w:rPr>
            <w:rStyle w:val="a9"/>
            <w:sz w:val="18"/>
            <w:szCs w:val="18"/>
          </w:rPr>
          <w:t>https://kobecity.maps.arcgis.com/home/index.html</w:t>
        </w:r>
      </w:hyperlink>
      <w:r w:rsidRPr="00F96257">
        <w:rPr>
          <w:rFonts w:hint="eastAsia"/>
          <w:sz w:val="18"/>
          <w:szCs w:val="18"/>
        </w:rPr>
        <w:t>で確認できます。）</w:t>
      </w:r>
    </w:p>
    <w:p w:rsidR="00597657" w:rsidRPr="009D529B" w:rsidRDefault="009D529B" w:rsidP="009D529B">
      <w:pPr>
        <w:pStyle w:val="a8"/>
        <w:numPr>
          <w:ilvl w:val="0"/>
          <w:numId w:val="4"/>
        </w:numPr>
        <w:tabs>
          <w:tab w:val="left" w:pos="2085"/>
        </w:tabs>
        <w:snapToGrid w:val="0"/>
        <w:spacing w:line="200" w:lineRule="atLeast"/>
        <w:ind w:leftChars="0" w:left="538" w:hanging="357"/>
      </w:pPr>
      <w:r w:rsidRPr="009D529B">
        <w:rPr>
          <w:rFonts w:hint="eastAsia"/>
          <w:sz w:val="18"/>
          <w:szCs w:val="18"/>
        </w:rPr>
        <w:t>申請書及び委任状に記載漏れはない。また、添付資料は満足している。（添付不備がない。）</w:t>
      </w:r>
    </w:p>
    <w:p w:rsidR="009D529B" w:rsidRPr="009D529B" w:rsidRDefault="009D529B" w:rsidP="00FA5264">
      <w:pPr>
        <w:pStyle w:val="a8"/>
        <w:numPr>
          <w:ilvl w:val="0"/>
          <w:numId w:val="4"/>
        </w:numPr>
        <w:tabs>
          <w:tab w:val="left" w:pos="2085"/>
        </w:tabs>
        <w:snapToGrid w:val="0"/>
        <w:spacing w:line="200" w:lineRule="atLeast"/>
        <w:ind w:leftChars="0"/>
      </w:pPr>
      <w:r>
        <w:rPr>
          <w:rFonts w:hint="eastAsia"/>
          <w:sz w:val="18"/>
          <w:szCs w:val="18"/>
        </w:rPr>
        <w:t>申請書類において、ホワイト修正テープや修正液を使用して訂正していない。（訂正は２重線で見え消しにして追記等を行</w:t>
      </w:r>
      <w:r w:rsidR="00A06BD9">
        <w:rPr>
          <w:rFonts w:hint="eastAsia"/>
          <w:sz w:val="18"/>
          <w:szCs w:val="18"/>
        </w:rPr>
        <w:t>い、</w:t>
      </w:r>
      <w:r w:rsidR="00FA5264">
        <w:rPr>
          <w:rFonts w:hint="eastAsia"/>
          <w:sz w:val="18"/>
          <w:szCs w:val="18"/>
        </w:rPr>
        <w:t>訂正印</w:t>
      </w:r>
      <w:r w:rsidR="00FA5264" w:rsidRPr="00FA5264">
        <w:rPr>
          <w:rFonts w:hint="eastAsia"/>
          <w:sz w:val="18"/>
          <w:szCs w:val="18"/>
        </w:rPr>
        <w:t>（指定工事店の社印、代表者印、代表者個人印、責任技術者個人印のいずれか）</w:t>
      </w:r>
      <w:r w:rsidR="00FA5264">
        <w:rPr>
          <w:rFonts w:hint="eastAsia"/>
          <w:sz w:val="18"/>
          <w:szCs w:val="18"/>
        </w:rPr>
        <w:t>の押印若しくは</w:t>
      </w:r>
      <w:r w:rsidR="00A06BD9">
        <w:rPr>
          <w:rFonts w:hint="eastAsia"/>
          <w:sz w:val="18"/>
          <w:szCs w:val="18"/>
        </w:rPr>
        <w:t>自署（</w:t>
      </w:r>
      <w:r w:rsidR="00FA5264">
        <w:rPr>
          <w:rFonts w:hint="eastAsia"/>
          <w:sz w:val="18"/>
          <w:szCs w:val="18"/>
        </w:rPr>
        <w:t>訂正日</w:t>
      </w:r>
      <w:r w:rsidR="00A06BD9" w:rsidRPr="00A06BD9">
        <w:rPr>
          <w:rFonts w:hint="eastAsia"/>
          <w:sz w:val="18"/>
          <w:szCs w:val="18"/>
        </w:rPr>
        <w:t>、訂正、</w:t>
      </w:r>
      <w:r w:rsidR="00FA5264">
        <w:rPr>
          <w:rFonts w:hint="eastAsia"/>
          <w:sz w:val="18"/>
          <w:szCs w:val="18"/>
        </w:rPr>
        <w:t>訂正会社名、訂正者氏名</w:t>
      </w:r>
      <w:r>
        <w:rPr>
          <w:rFonts w:hint="eastAsia"/>
          <w:sz w:val="18"/>
          <w:szCs w:val="18"/>
        </w:rPr>
        <w:t>）</w:t>
      </w:r>
      <w:r w:rsidR="00A06BD9">
        <w:rPr>
          <w:rFonts w:hint="eastAsia"/>
          <w:sz w:val="18"/>
          <w:szCs w:val="18"/>
        </w:rPr>
        <w:t>する。）</w:t>
      </w:r>
    </w:p>
    <w:p w:rsidR="009D529B" w:rsidRPr="009D529B" w:rsidRDefault="009D529B" w:rsidP="009D529B">
      <w:pPr>
        <w:pStyle w:val="a8"/>
        <w:numPr>
          <w:ilvl w:val="0"/>
          <w:numId w:val="4"/>
        </w:numPr>
        <w:tabs>
          <w:tab w:val="left" w:pos="2085"/>
        </w:tabs>
        <w:snapToGrid w:val="0"/>
        <w:spacing w:line="200" w:lineRule="atLeast"/>
        <w:ind w:leftChars="0" w:left="538" w:hanging="357"/>
      </w:pPr>
      <w:r>
        <w:rPr>
          <w:rFonts w:hint="eastAsia"/>
          <w:sz w:val="18"/>
          <w:szCs w:val="18"/>
        </w:rPr>
        <w:t>申請者及び</w:t>
      </w:r>
      <w:r w:rsidRPr="009D529B">
        <w:rPr>
          <w:rFonts w:hint="eastAsia"/>
          <w:sz w:val="18"/>
          <w:szCs w:val="18"/>
        </w:rPr>
        <w:t>施工業者名において、法人の場合は会社名及び代表者名を記載している。</w:t>
      </w:r>
    </w:p>
    <w:p w:rsidR="00141D43" w:rsidRPr="00141D43" w:rsidRDefault="00141D43" w:rsidP="00141D43">
      <w:pPr>
        <w:pStyle w:val="a8"/>
        <w:numPr>
          <w:ilvl w:val="0"/>
          <w:numId w:val="4"/>
        </w:numPr>
        <w:tabs>
          <w:tab w:val="left" w:pos="2085"/>
        </w:tabs>
        <w:snapToGrid w:val="0"/>
        <w:spacing w:line="200" w:lineRule="atLeast"/>
        <w:ind w:leftChars="0" w:left="538" w:hanging="357"/>
      </w:pPr>
      <w:r w:rsidRPr="009D529B">
        <w:rPr>
          <w:rFonts w:hint="eastAsia"/>
          <w:sz w:val="18"/>
          <w:szCs w:val="18"/>
        </w:rPr>
        <w:t>施工業者は、神戸市下水道排水設備指定工事店</w:t>
      </w:r>
      <w:r w:rsidR="00B612BE">
        <w:rPr>
          <w:rFonts w:hint="eastAsia"/>
          <w:sz w:val="18"/>
          <w:szCs w:val="18"/>
        </w:rPr>
        <w:t>（有効期間内）</w:t>
      </w:r>
      <w:r w:rsidRPr="009D529B">
        <w:rPr>
          <w:rFonts w:hint="eastAsia"/>
          <w:sz w:val="18"/>
          <w:szCs w:val="18"/>
        </w:rPr>
        <w:t>である。</w:t>
      </w:r>
    </w:p>
    <w:p w:rsidR="00141D43" w:rsidRPr="00141D43" w:rsidRDefault="00141D43" w:rsidP="00141D43">
      <w:pPr>
        <w:pStyle w:val="a8"/>
        <w:numPr>
          <w:ilvl w:val="0"/>
          <w:numId w:val="4"/>
        </w:numPr>
        <w:tabs>
          <w:tab w:val="left" w:pos="2085"/>
        </w:tabs>
        <w:snapToGrid w:val="0"/>
        <w:spacing w:line="200" w:lineRule="atLeast"/>
        <w:ind w:leftChars="0" w:left="538" w:hanging="357"/>
      </w:pPr>
      <w:r w:rsidRPr="00141D43">
        <w:rPr>
          <w:rFonts w:hint="eastAsia"/>
          <w:sz w:val="18"/>
          <w:szCs w:val="18"/>
        </w:rPr>
        <w:t>責任技術者は、</w:t>
      </w:r>
      <w:r w:rsidR="007D2CD6">
        <w:rPr>
          <w:rFonts w:hint="eastAsia"/>
          <w:sz w:val="18"/>
          <w:szCs w:val="18"/>
        </w:rPr>
        <w:t>施工業者に専属している</w:t>
      </w:r>
      <w:r w:rsidRPr="00141D43">
        <w:rPr>
          <w:rFonts w:hint="eastAsia"/>
          <w:sz w:val="18"/>
          <w:szCs w:val="18"/>
        </w:rPr>
        <w:t>神戸市下水道排水設備工事責任技術者</w:t>
      </w:r>
      <w:r w:rsidR="00B612BE">
        <w:rPr>
          <w:rFonts w:hint="eastAsia"/>
          <w:sz w:val="18"/>
          <w:szCs w:val="18"/>
        </w:rPr>
        <w:t>（有効期間内）</w:t>
      </w:r>
      <w:r w:rsidRPr="00141D43">
        <w:rPr>
          <w:rFonts w:hint="eastAsia"/>
          <w:sz w:val="18"/>
          <w:szCs w:val="18"/>
        </w:rPr>
        <w:t>である。</w:t>
      </w:r>
    </w:p>
    <w:p w:rsidR="00F96257" w:rsidRPr="00F96257" w:rsidRDefault="00F96257" w:rsidP="009D529B">
      <w:pPr>
        <w:pStyle w:val="a8"/>
        <w:numPr>
          <w:ilvl w:val="0"/>
          <w:numId w:val="4"/>
        </w:numPr>
        <w:tabs>
          <w:tab w:val="left" w:pos="2085"/>
        </w:tabs>
        <w:snapToGrid w:val="0"/>
        <w:spacing w:line="200" w:lineRule="atLeast"/>
        <w:ind w:leftChars="0" w:left="538" w:hanging="357"/>
      </w:pPr>
      <w:r>
        <w:rPr>
          <w:rFonts w:hint="eastAsia"/>
          <w:sz w:val="18"/>
          <w:szCs w:val="18"/>
        </w:rPr>
        <w:t>開発行為及び</w:t>
      </w:r>
      <w:r w:rsidRPr="00393894">
        <w:rPr>
          <w:rFonts w:hint="eastAsia"/>
          <w:sz w:val="18"/>
          <w:szCs w:val="18"/>
        </w:rPr>
        <w:t>排水規制（工場・事業場排水）</w:t>
      </w:r>
      <w:r>
        <w:rPr>
          <w:rFonts w:hint="eastAsia"/>
          <w:sz w:val="18"/>
          <w:szCs w:val="18"/>
        </w:rPr>
        <w:t>にかかわるものである場合、別途申請を行っている。</w:t>
      </w:r>
    </w:p>
    <w:p w:rsidR="00F96257" w:rsidRPr="001361D1" w:rsidRDefault="00B612BE" w:rsidP="009D529B">
      <w:pPr>
        <w:pStyle w:val="a8"/>
        <w:numPr>
          <w:ilvl w:val="0"/>
          <w:numId w:val="4"/>
        </w:numPr>
        <w:tabs>
          <w:tab w:val="left" w:pos="2085"/>
        </w:tabs>
        <w:snapToGrid w:val="0"/>
        <w:spacing w:line="200" w:lineRule="atLeast"/>
        <w:ind w:leftChars="0" w:left="538" w:hanging="357"/>
      </w:pPr>
      <w:r>
        <w:rPr>
          <w:rFonts w:hint="eastAsia"/>
          <w:sz w:val="18"/>
          <w:szCs w:val="18"/>
        </w:rPr>
        <w:t>排水設備における下水（汚水、雨水）の排除方式は分流式である。</w:t>
      </w:r>
    </w:p>
    <w:p w:rsidR="001361D1" w:rsidRPr="001361D1" w:rsidRDefault="001361D1" w:rsidP="001361D1">
      <w:pPr>
        <w:pStyle w:val="a8"/>
        <w:numPr>
          <w:ilvl w:val="0"/>
          <w:numId w:val="4"/>
        </w:numPr>
        <w:tabs>
          <w:tab w:val="left" w:pos="2085"/>
        </w:tabs>
        <w:snapToGrid w:val="0"/>
        <w:spacing w:line="200" w:lineRule="atLeast"/>
        <w:ind w:leftChars="0"/>
        <w:rPr>
          <w:rFonts w:asciiTheme="minorEastAsia" w:hAnsiTheme="minorEastAsia"/>
          <w:sz w:val="18"/>
          <w:szCs w:val="18"/>
        </w:rPr>
      </w:pPr>
      <w:r w:rsidRPr="001361D1">
        <w:rPr>
          <w:rFonts w:asciiTheme="minorEastAsia" w:hAnsiTheme="minorEastAsia" w:hint="eastAsia"/>
          <w:sz w:val="18"/>
          <w:szCs w:val="18"/>
        </w:rPr>
        <w:t>ドレン排水は「生活・事業に起因する廃水」であり、下水道法第2条における「汚水」にあたるため、汚水系統への排水</w:t>
      </w:r>
      <w:r>
        <w:rPr>
          <w:rFonts w:asciiTheme="minorEastAsia" w:hAnsiTheme="minorEastAsia" w:hint="eastAsia"/>
          <w:sz w:val="18"/>
          <w:szCs w:val="18"/>
        </w:rPr>
        <w:t>が</w:t>
      </w:r>
      <w:r w:rsidRPr="001361D1">
        <w:rPr>
          <w:rFonts w:asciiTheme="minorEastAsia" w:hAnsiTheme="minorEastAsia" w:hint="eastAsia"/>
          <w:sz w:val="18"/>
          <w:szCs w:val="18"/>
        </w:rPr>
        <w:t>原則</w:t>
      </w:r>
      <w:r>
        <w:rPr>
          <w:rFonts w:asciiTheme="minorEastAsia" w:hAnsiTheme="minorEastAsia" w:hint="eastAsia"/>
          <w:sz w:val="18"/>
          <w:szCs w:val="18"/>
        </w:rPr>
        <w:t>である</w:t>
      </w:r>
      <w:r w:rsidR="007D2CD6">
        <w:rPr>
          <w:rFonts w:asciiTheme="minorEastAsia" w:hAnsiTheme="minorEastAsia" w:hint="eastAsia"/>
          <w:sz w:val="18"/>
          <w:szCs w:val="18"/>
        </w:rPr>
        <w:t>ことを理解している</w:t>
      </w:r>
      <w:r w:rsidRPr="001361D1">
        <w:rPr>
          <w:rFonts w:asciiTheme="minorEastAsia" w:hAnsiTheme="minorEastAsia" w:hint="eastAsia"/>
          <w:sz w:val="18"/>
          <w:szCs w:val="18"/>
        </w:rPr>
        <w:t>。</w:t>
      </w:r>
    </w:p>
    <w:p w:rsidR="00AE2FF4" w:rsidRPr="00812AE3" w:rsidRDefault="008E3B96" w:rsidP="009D529B">
      <w:pPr>
        <w:pStyle w:val="a8"/>
        <w:numPr>
          <w:ilvl w:val="0"/>
          <w:numId w:val="4"/>
        </w:numPr>
        <w:tabs>
          <w:tab w:val="left" w:pos="2085"/>
        </w:tabs>
        <w:snapToGrid w:val="0"/>
        <w:spacing w:line="200" w:lineRule="atLeast"/>
        <w:ind w:leftChars="0" w:left="538" w:hanging="357"/>
      </w:pPr>
      <w:r w:rsidRPr="00F779C8">
        <w:rPr>
          <w:rFonts w:hint="eastAsia"/>
          <w:sz w:val="18"/>
          <w:szCs w:val="18"/>
        </w:rPr>
        <w:t>土地利用などの私法上の権利などはすべて申請者の責任において処理しなければならない</w:t>
      </w:r>
      <w:r>
        <w:rPr>
          <w:rFonts w:hint="eastAsia"/>
          <w:sz w:val="18"/>
          <w:szCs w:val="18"/>
        </w:rPr>
        <w:t>ことを理解している。</w:t>
      </w:r>
    </w:p>
    <w:p w:rsidR="00812AE3" w:rsidRPr="00812AE3" w:rsidRDefault="00812AE3" w:rsidP="009D529B">
      <w:pPr>
        <w:pStyle w:val="a8"/>
        <w:numPr>
          <w:ilvl w:val="0"/>
          <w:numId w:val="4"/>
        </w:numPr>
        <w:tabs>
          <w:tab w:val="left" w:pos="2085"/>
        </w:tabs>
        <w:snapToGrid w:val="0"/>
        <w:spacing w:line="200" w:lineRule="atLeast"/>
        <w:ind w:leftChars="0" w:left="538" w:hanging="357"/>
      </w:pPr>
      <w:r>
        <w:rPr>
          <w:rFonts w:hint="eastAsia"/>
          <w:sz w:val="18"/>
          <w:szCs w:val="18"/>
        </w:rPr>
        <w:t>着手予定日にかかわらず、確認証受領後で無ければ、工事着手できないことを理解している。</w:t>
      </w:r>
    </w:p>
    <w:p w:rsidR="00812AE3" w:rsidRPr="008E3B96" w:rsidRDefault="00812AE3" w:rsidP="00812AE3">
      <w:pPr>
        <w:tabs>
          <w:tab w:val="left" w:pos="2085"/>
        </w:tabs>
        <w:snapToGrid w:val="0"/>
        <w:spacing w:line="200" w:lineRule="atLeast"/>
        <w:ind w:left="181"/>
      </w:pPr>
      <w:r>
        <w:rPr>
          <w:rFonts w:hint="eastAsia"/>
          <w:sz w:val="18"/>
          <w:szCs w:val="18"/>
        </w:rPr>
        <w:t xml:space="preserve">　</w:t>
      </w:r>
      <w:r w:rsidRPr="00812AE3">
        <w:rPr>
          <w:rFonts w:hint="eastAsia"/>
          <w:sz w:val="18"/>
          <w:szCs w:val="18"/>
        </w:rPr>
        <w:t>（</w:t>
      </w:r>
      <w:r>
        <w:rPr>
          <w:rFonts w:hint="eastAsia"/>
          <w:sz w:val="18"/>
          <w:szCs w:val="18"/>
        </w:rPr>
        <w:t>標準審査期間として、</w:t>
      </w:r>
      <w:r>
        <w:rPr>
          <w:rFonts w:hint="eastAsia"/>
          <w:sz w:val="18"/>
          <w:szCs w:val="18"/>
        </w:rPr>
        <w:t>14</w:t>
      </w:r>
      <w:r>
        <w:rPr>
          <w:rFonts w:hint="eastAsia"/>
          <w:sz w:val="18"/>
          <w:szCs w:val="18"/>
        </w:rPr>
        <w:t>日間要します。申請書不備がある場合、別途日数を要します。）</w:t>
      </w:r>
    </w:p>
    <w:p w:rsidR="008E3B96" w:rsidRPr="008E3B96" w:rsidRDefault="008E3B96" w:rsidP="009D529B">
      <w:pPr>
        <w:pStyle w:val="a8"/>
        <w:numPr>
          <w:ilvl w:val="0"/>
          <w:numId w:val="4"/>
        </w:numPr>
        <w:tabs>
          <w:tab w:val="left" w:pos="2085"/>
        </w:tabs>
        <w:snapToGrid w:val="0"/>
        <w:spacing w:line="200" w:lineRule="atLeast"/>
        <w:ind w:leftChars="0" w:left="538" w:hanging="357"/>
      </w:pPr>
      <w:r>
        <w:rPr>
          <w:rFonts w:hint="eastAsia"/>
          <w:sz w:val="18"/>
          <w:szCs w:val="18"/>
        </w:rPr>
        <w:t>確認後（確認証発行後）、排水管ルートの大幅な変更や、排水設備の設置及び構造の技術上の基準等（上記項目）にかかわる内容変更を行う場合、変更申請が必要であることを理解している。</w:t>
      </w:r>
    </w:p>
    <w:p w:rsidR="008E3B96" w:rsidRPr="008E3B96" w:rsidRDefault="008E3B96" w:rsidP="009D529B">
      <w:pPr>
        <w:pStyle w:val="a8"/>
        <w:numPr>
          <w:ilvl w:val="0"/>
          <w:numId w:val="4"/>
        </w:numPr>
        <w:tabs>
          <w:tab w:val="left" w:pos="2085"/>
        </w:tabs>
        <w:snapToGrid w:val="0"/>
        <w:spacing w:line="200" w:lineRule="atLeast"/>
        <w:ind w:leftChars="0" w:left="538" w:hanging="357"/>
      </w:pPr>
      <w:r>
        <w:rPr>
          <w:rFonts w:hint="eastAsia"/>
          <w:sz w:val="18"/>
          <w:szCs w:val="18"/>
        </w:rPr>
        <w:t>工事完了予定月までに工事が完了しない場合、工期延長届の提出が必要であることを理解している。</w:t>
      </w:r>
    </w:p>
    <w:p w:rsidR="008E3B96" w:rsidRPr="008E3B96" w:rsidRDefault="008E3B96" w:rsidP="009D529B">
      <w:pPr>
        <w:pStyle w:val="a8"/>
        <w:numPr>
          <w:ilvl w:val="0"/>
          <w:numId w:val="4"/>
        </w:numPr>
        <w:tabs>
          <w:tab w:val="left" w:pos="2085"/>
        </w:tabs>
        <w:snapToGrid w:val="0"/>
        <w:spacing w:line="200" w:lineRule="atLeast"/>
        <w:ind w:leftChars="0" w:left="538" w:hanging="357"/>
      </w:pPr>
      <w:r w:rsidRPr="00F779C8">
        <w:rPr>
          <w:rFonts w:hint="eastAsia"/>
          <w:sz w:val="18"/>
          <w:szCs w:val="18"/>
        </w:rPr>
        <w:t>工事が完成した場合、完成後</w:t>
      </w:r>
      <w:r>
        <w:rPr>
          <w:rFonts w:hint="eastAsia"/>
          <w:sz w:val="18"/>
          <w:szCs w:val="18"/>
        </w:rPr>
        <w:t>30</w:t>
      </w:r>
      <w:r>
        <w:rPr>
          <w:rFonts w:hint="eastAsia"/>
          <w:sz w:val="18"/>
          <w:szCs w:val="18"/>
        </w:rPr>
        <w:t>日以内</w:t>
      </w:r>
      <w:r w:rsidRPr="00F779C8">
        <w:rPr>
          <w:rFonts w:hint="eastAsia"/>
          <w:sz w:val="18"/>
          <w:szCs w:val="18"/>
        </w:rPr>
        <w:t>に工事完成届を届け出なければならない</w:t>
      </w:r>
      <w:r>
        <w:rPr>
          <w:rFonts w:hint="eastAsia"/>
          <w:sz w:val="18"/>
          <w:szCs w:val="18"/>
        </w:rPr>
        <w:t>ことを理解している</w:t>
      </w:r>
      <w:r w:rsidRPr="00F779C8">
        <w:rPr>
          <w:rFonts w:hint="eastAsia"/>
          <w:sz w:val="18"/>
          <w:szCs w:val="18"/>
        </w:rPr>
        <w:t>。</w:t>
      </w:r>
    </w:p>
    <w:p w:rsidR="008E3B96" w:rsidRPr="00AE2FF4" w:rsidRDefault="008E3B96" w:rsidP="00A47963">
      <w:pPr>
        <w:pStyle w:val="a8"/>
        <w:tabs>
          <w:tab w:val="left" w:pos="2085"/>
        </w:tabs>
        <w:snapToGrid w:val="0"/>
        <w:spacing w:line="200" w:lineRule="atLeast"/>
        <w:ind w:leftChars="0" w:left="538"/>
      </w:pPr>
    </w:p>
    <w:p w:rsidR="00AE2FF4" w:rsidRPr="00AE2FF4" w:rsidRDefault="00AE2FF4" w:rsidP="00A47963">
      <w:pPr>
        <w:pStyle w:val="a8"/>
        <w:tabs>
          <w:tab w:val="left" w:pos="2085"/>
        </w:tabs>
        <w:snapToGrid w:val="0"/>
        <w:spacing w:line="200" w:lineRule="atLeast"/>
        <w:ind w:leftChars="0" w:left="538"/>
      </w:pPr>
    </w:p>
    <w:p w:rsidR="007854F9" w:rsidRDefault="007854F9" w:rsidP="00AE2FF4">
      <w:pPr>
        <w:tabs>
          <w:tab w:val="left" w:pos="2085"/>
        </w:tabs>
      </w:pPr>
      <w:r>
        <w:rPr>
          <w:rFonts w:hint="eastAsia"/>
        </w:rPr>
        <w:t>〔汚水・雨水〕</w:t>
      </w:r>
    </w:p>
    <w:p w:rsidR="007854F9" w:rsidRPr="007854F9" w:rsidRDefault="007854F9" w:rsidP="007854F9">
      <w:pPr>
        <w:pStyle w:val="a8"/>
        <w:numPr>
          <w:ilvl w:val="0"/>
          <w:numId w:val="4"/>
        </w:numPr>
        <w:tabs>
          <w:tab w:val="left" w:pos="2085"/>
        </w:tabs>
        <w:snapToGrid w:val="0"/>
        <w:spacing w:line="200" w:lineRule="atLeast"/>
        <w:ind w:leftChars="0" w:left="538" w:hanging="357"/>
      </w:pPr>
      <w:r w:rsidRPr="009D529B">
        <w:rPr>
          <w:rFonts w:hint="eastAsia"/>
          <w:sz w:val="18"/>
          <w:szCs w:val="18"/>
        </w:rPr>
        <w:t>設計書に用いる線種・記号は神戸市排水設備指針と解説（第１章）に明記されているものを使用している。</w:t>
      </w:r>
    </w:p>
    <w:p w:rsidR="007854F9" w:rsidRDefault="007854F9" w:rsidP="007854F9">
      <w:pPr>
        <w:pStyle w:val="a8"/>
        <w:numPr>
          <w:ilvl w:val="0"/>
          <w:numId w:val="4"/>
        </w:numPr>
        <w:tabs>
          <w:tab w:val="left" w:pos="2085"/>
        </w:tabs>
        <w:snapToGrid w:val="0"/>
        <w:spacing w:line="200" w:lineRule="atLeast"/>
        <w:ind w:leftChars="0"/>
        <w:rPr>
          <w:sz w:val="18"/>
          <w:szCs w:val="18"/>
        </w:rPr>
      </w:pPr>
      <w:r w:rsidRPr="007854F9">
        <w:rPr>
          <w:rFonts w:hint="eastAsia"/>
          <w:sz w:val="18"/>
          <w:szCs w:val="18"/>
        </w:rPr>
        <w:t>設計書に、管径・管種・延長及び勾配を記載している。（屋内排水管は勾配未記入でよい。）</w:t>
      </w:r>
    </w:p>
    <w:p w:rsidR="000072CE" w:rsidRDefault="000072CE" w:rsidP="000072CE">
      <w:pPr>
        <w:pStyle w:val="a8"/>
        <w:numPr>
          <w:ilvl w:val="0"/>
          <w:numId w:val="4"/>
        </w:numPr>
        <w:tabs>
          <w:tab w:val="left" w:pos="2085"/>
        </w:tabs>
        <w:snapToGrid w:val="0"/>
        <w:spacing w:line="200" w:lineRule="atLeast"/>
        <w:ind w:leftChars="0"/>
        <w:rPr>
          <w:rFonts w:asciiTheme="minorEastAsia" w:hAnsiTheme="minorEastAsia"/>
          <w:sz w:val="18"/>
          <w:szCs w:val="18"/>
        </w:rPr>
      </w:pPr>
      <w:r w:rsidRPr="007854F9">
        <w:rPr>
          <w:rFonts w:asciiTheme="minorEastAsia" w:hAnsiTheme="minorEastAsia" w:hint="eastAsia"/>
          <w:sz w:val="18"/>
          <w:szCs w:val="18"/>
        </w:rPr>
        <w:t>管渠の勾配は1/100以上とし、屋内・屋外・管径により定められている勾配としている。</w:t>
      </w:r>
    </w:p>
    <w:p w:rsidR="007854F9" w:rsidRPr="007854F9" w:rsidRDefault="007854F9" w:rsidP="007854F9">
      <w:pPr>
        <w:pStyle w:val="a8"/>
        <w:numPr>
          <w:ilvl w:val="0"/>
          <w:numId w:val="4"/>
        </w:numPr>
        <w:tabs>
          <w:tab w:val="left" w:pos="2085"/>
        </w:tabs>
        <w:snapToGrid w:val="0"/>
        <w:spacing w:line="200" w:lineRule="atLeast"/>
        <w:ind w:leftChars="0"/>
        <w:rPr>
          <w:sz w:val="18"/>
          <w:szCs w:val="18"/>
        </w:rPr>
      </w:pPr>
      <w:r w:rsidRPr="007854F9">
        <w:rPr>
          <w:rFonts w:hint="eastAsia"/>
          <w:sz w:val="18"/>
          <w:szCs w:val="18"/>
        </w:rPr>
        <w:t>暗渠である構造の部分の次に掲げる箇所には、ます又はマンホールを設けている。</w:t>
      </w:r>
    </w:p>
    <w:p w:rsidR="007854F9" w:rsidRPr="007854F9" w:rsidRDefault="007854F9" w:rsidP="007854F9">
      <w:pPr>
        <w:pStyle w:val="a8"/>
        <w:tabs>
          <w:tab w:val="left" w:pos="2085"/>
        </w:tabs>
        <w:snapToGrid w:val="0"/>
        <w:spacing w:line="200" w:lineRule="atLeast"/>
        <w:ind w:leftChars="0" w:left="540"/>
        <w:rPr>
          <w:sz w:val="18"/>
          <w:szCs w:val="18"/>
        </w:rPr>
      </w:pPr>
      <w:r w:rsidRPr="007854F9">
        <w:rPr>
          <w:rFonts w:hint="eastAsia"/>
          <w:sz w:val="18"/>
          <w:szCs w:val="18"/>
        </w:rPr>
        <w:t>（イ）もっぱら雨水を排除すべき管渠の始まる箇所</w:t>
      </w:r>
    </w:p>
    <w:p w:rsidR="007854F9" w:rsidRPr="007854F9" w:rsidRDefault="007854F9" w:rsidP="007854F9">
      <w:pPr>
        <w:pStyle w:val="a8"/>
        <w:tabs>
          <w:tab w:val="left" w:pos="2085"/>
        </w:tabs>
        <w:snapToGrid w:val="0"/>
        <w:spacing w:line="200" w:lineRule="atLeast"/>
        <w:ind w:leftChars="0" w:left="540"/>
        <w:rPr>
          <w:sz w:val="18"/>
          <w:szCs w:val="18"/>
        </w:rPr>
      </w:pPr>
      <w:r w:rsidRPr="007854F9">
        <w:rPr>
          <w:rFonts w:hint="eastAsia"/>
          <w:sz w:val="18"/>
          <w:szCs w:val="18"/>
        </w:rPr>
        <w:lastRenderedPageBreak/>
        <w:t>（ロ）下水の流路の方向・勾配が著しく変化する箇所</w:t>
      </w:r>
      <w:r>
        <w:rPr>
          <w:rFonts w:hint="eastAsia"/>
          <w:sz w:val="18"/>
          <w:szCs w:val="18"/>
        </w:rPr>
        <w:t>（※</w:t>
      </w:r>
      <w:r w:rsidRPr="007854F9">
        <w:rPr>
          <w:rFonts w:hint="eastAsia"/>
          <w:sz w:val="18"/>
          <w:szCs w:val="18"/>
        </w:rPr>
        <w:t>管渠清掃に支障がない場合、この限りでない。</w:t>
      </w:r>
      <w:r>
        <w:rPr>
          <w:rFonts w:hint="eastAsia"/>
          <w:sz w:val="18"/>
          <w:szCs w:val="18"/>
        </w:rPr>
        <w:t>）</w:t>
      </w:r>
    </w:p>
    <w:p w:rsidR="007854F9" w:rsidRDefault="007854F9" w:rsidP="007854F9">
      <w:pPr>
        <w:pStyle w:val="a8"/>
        <w:tabs>
          <w:tab w:val="left" w:pos="2085"/>
        </w:tabs>
        <w:snapToGrid w:val="0"/>
        <w:spacing w:line="200" w:lineRule="atLeast"/>
        <w:ind w:leftChars="0" w:left="540"/>
        <w:rPr>
          <w:sz w:val="18"/>
          <w:szCs w:val="18"/>
        </w:rPr>
      </w:pPr>
      <w:r w:rsidRPr="007854F9">
        <w:rPr>
          <w:rFonts w:hint="eastAsia"/>
          <w:sz w:val="18"/>
          <w:szCs w:val="18"/>
        </w:rPr>
        <w:t>（ハ）管渠の長さが内径の</w:t>
      </w:r>
      <w:r w:rsidRPr="007854F9">
        <w:rPr>
          <w:rFonts w:hint="eastAsia"/>
          <w:sz w:val="18"/>
          <w:szCs w:val="18"/>
        </w:rPr>
        <w:t>120</w:t>
      </w:r>
      <w:r w:rsidRPr="007854F9">
        <w:rPr>
          <w:rFonts w:hint="eastAsia"/>
          <w:sz w:val="18"/>
          <w:szCs w:val="18"/>
        </w:rPr>
        <w:t>倍を超えない範囲内において管渠の清掃上適当な箇所</w:t>
      </w:r>
    </w:p>
    <w:p w:rsidR="007854F9" w:rsidRPr="000666F7" w:rsidRDefault="007854F9" w:rsidP="007854F9">
      <w:pPr>
        <w:pStyle w:val="a8"/>
        <w:numPr>
          <w:ilvl w:val="0"/>
          <w:numId w:val="4"/>
        </w:numPr>
        <w:tabs>
          <w:tab w:val="left" w:pos="2085"/>
        </w:tabs>
        <w:snapToGrid w:val="0"/>
        <w:spacing w:line="200" w:lineRule="atLeast"/>
        <w:ind w:leftChars="0" w:left="538" w:hanging="357"/>
      </w:pPr>
      <w:r w:rsidRPr="009D529B">
        <w:rPr>
          <w:rFonts w:hint="eastAsia"/>
          <w:sz w:val="18"/>
          <w:szCs w:val="18"/>
        </w:rPr>
        <w:t>屋外の露出排水管は、硬質塩化ビニルの一般管（ＶＰ管）又はＶＰ管と同等以上の耐久性のあるものを使用</w:t>
      </w:r>
      <w:r w:rsidR="00A45410">
        <w:rPr>
          <w:rFonts w:hint="eastAsia"/>
          <w:sz w:val="18"/>
          <w:szCs w:val="18"/>
        </w:rPr>
        <w:t>している</w:t>
      </w:r>
      <w:r w:rsidRPr="009D529B">
        <w:rPr>
          <w:rFonts w:hint="eastAsia"/>
          <w:sz w:val="18"/>
          <w:szCs w:val="18"/>
        </w:rPr>
        <w:t>。</w:t>
      </w:r>
    </w:p>
    <w:p w:rsidR="000666F7" w:rsidRPr="00C846EC" w:rsidRDefault="000666F7" w:rsidP="007854F9">
      <w:pPr>
        <w:pStyle w:val="a8"/>
        <w:numPr>
          <w:ilvl w:val="0"/>
          <w:numId w:val="4"/>
        </w:numPr>
        <w:tabs>
          <w:tab w:val="left" w:pos="2085"/>
        </w:tabs>
        <w:snapToGrid w:val="0"/>
        <w:spacing w:line="200" w:lineRule="atLeast"/>
        <w:ind w:leftChars="0" w:left="538" w:hanging="357"/>
      </w:pPr>
      <w:r>
        <w:rPr>
          <w:rFonts w:hint="eastAsia"/>
          <w:sz w:val="18"/>
          <w:szCs w:val="18"/>
        </w:rPr>
        <w:t>排水管の土被りは、最低</w:t>
      </w:r>
      <w:r>
        <w:rPr>
          <w:rFonts w:hint="eastAsia"/>
          <w:sz w:val="18"/>
          <w:szCs w:val="18"/>
        </w:rPr>
        <w:t>20</w:t>
      </w:r>
      <w:r>
        <w:rPr>
          <w:rFonts w:hint="eastAsia"/>
          <w:sz w:val="18"/>
          <w:szCs w:val="18"/>
        </w:rPr>
        <w:t>㎝以上とし、道路、車両が出入りする場所などについては、荷重などを考慮し、適正な土被りを確保している。</w:t>
      </w:r>
    </w:p>
    <w:p w:rsidR="00C846EC" w:rsidRPr="00516F4D" w:rsidRDefault="000072CE" w:rsidP="007854F9">
      <w:pPr>
        <w:pStyle w:val="a8"/>
        <w:numPr>
          <w:ilvl w:val="0"/>
          <w:numId w:val="4"/>
        </w:numPr>
        <w:tabs>
          <w:tab w:val="left" w:pos="2085"/>
        </w:tabs>
        <w:snapToGrid w:val="0"/>
        <w:spacing w:line="200" w:lineRule="atLeast"/>
        <w:ind w:leftChars="0" w:left="538" w:hanging="357"/>
      </w:pPr>
      <w:r>
        <w:rPr>
          <w:rFonts w:hint="eastAsia"/>
          <w:sz w:val="18"/>
          <w:szCs w:val="18"/>
        </w:rPr>
        <w:t>ガス給湯器</w:t>
      </w:r>
      <w:r w:rsidR="00516F4D">
        <w:rPr>
          <w:rFonts w:hint="eastAsia"/>
          <w:sz w:val="18"/>
          <w:szCs w:val="18"/>
        </w:rPr>
        <w:t>のドレン排水は生活・事業に起因する廃水であるため、汚水系統への排水が原則であること。また、以下の要件を全て満たした場合のみ、例外として雨水系統への排水が可能であることを理解している。</w:t>
      </w:r>
    </w:p>
    <w:p w:rsidR="00516F4D" w:rsidRPr="007854F9" w:rsidRDefault="00516F4D" w:rsidP="00516F4D">
      <w:pPr>
        <w:pStyle w:val="a8"/>
        <w:tabs>
          <w:tab w:val="left" w:pos="2085"/>
        </w:tabs>
        <w:snapToGrid w:val="0"/>
        <w:spacing w:line="200" w:lineRule="atLeast"/>
        <w:ind w:leftChars="0" w:left="540"/>
        <w:rPr>
          <w:sz w:val="18"/>
          <w:szCs w:val="18"/>
        </w:rPr>
      </w:pPr>
      <w:r w:rsidRPr="007854F9">
        <w:rPr>
          <w:rFonts w:hint="eastAsia"/>
          <w:sz w:val="18"/>
          <w:szCs w:val="18"/>
        </w:rPr>
        <w:t>（イ）</w:t>
      </w:r>
      <w:r>
        <w:rPr>
          <w:rFonts w:hint="eastAsia"/>
          <w:sz w:val="18"/>
          <w:szCs w:val="18"/>
        </w:rPr>
        <w:t>設置するガス給湯器が一般財団法人日本ガス機器検査協会（</w:t>
      </w:r>
      <w:r>
        <w:rPr>
          <w:rFonts w:hint="eastAsia"/>
          <w:sz w:val="18"/>
          <w:szCs w:val="18"/>
        </w:rPr>
        <w:t>JIA</w:t>
      </w:r>
      <w:r>
        <w:rPr>
          <w:rFonts w:hint="eastAsia"/>
          <w:sz w:val="18"/>
          <w:szCs w:val="18"/>
        </w:rPr>
        <w:t>）の認証機器であること。</w:t>
      </w:r>
    </w:p>
    <w:p w:rsidR="00516F4D" w:rsidRPr="007854F9" w:rsidRDefault="00516F4D" w:rsidP="00CD14A3">
      <w:pPr>
        <w:pStyle w:val="a8"/>
        <w:tabs>
          <w:tab w:val="left" w:pos="2085"/>
        </w:tabs>
        <w:snapToGrid w:val="0"/>
        <w:spacing w:line="200" w:lineRule="atLeast"/>
        <w:ind w:leftChars="252" w:left="1019" w:hangingChars="272" w:hanging="490"/>
        <w:rPr>
          <w:sz w:val="18"/>
          <w:szCs w:val="18"/>
        </w:rPr>
      </w:pPr>
      <w:r w:rsidRPr="007854F9">
        <w:rPr>
          <w:rFonts w:hint="eastAsia"/>
          <w:sz w:val="18"/>
          <w:szCs w:val="18"/>
        </w:rPr>
        <w:t>（ロ）</w:t>
      </w:r>
      <w:r w:rsidR="00CD14A3" w:rsidRPr="00CD14A3">
        <w:rPr>
          <w:rFonts w:hint="eastAsia"/>
          <w:sz w:val="18"/>
          <w:szCs w:val="18"/>
        </w:rPr>
        <w:t>近隣周辺の生活環境に悪影響を及ぼすことがないような施工が可能であること。（ドレン排水を直接地先の側溝やベランダ、共用通路等に排水する場合の飛散、溢水防止や、側溝・ますに滞留する水に起因する害虫等が発生しないように配慮する等）また、近隣住宅とのトラブルの原因とならないよう万全を期すこと。</w:t>
      </w:r>
    </w:p>
    <w:p w:rsidR="00516F4D" w:rsidRDefault="00516F4D" w:rsidP="00516F4D">
      <w:pPr>
        <w:pStyle w:val="a8"/>
        <w:tabs>
          <w:tab w:val="left" w:pos="2085"/>
        </w:tabs>
        <w:snapToGrid w:val="0"/>
        <w:spacing w:line="200" w:lineRule="atLeast"/>
        <w:ind w:leftChars="0" w:left="540"/>
        <w:rPr>
          <w:sz w:val="18"/>
          <w:szCs w:val="18"/>
        </w:rPr>
      </w:pPr>
      <w:r w:rsidRPr="007854F9">
        <w:rPr>
          <w:rFonts w:hint="eastAsia"/>
          <w:sz w:val="18"/>
          <w:szCs w:val="18"/>
        </w:rPr>
        <w:t>（ハ）</w:t>
      </w:r>
      <w:r w:rsidR="00CD14A3" w:rsidRPr="00CD14A3">
        <w:rPr>
          <w:rFonts w:hint="eastAsia"/>
          <w:sz w:val="18"/>
          <w:szCs w:val="18"/>
        </w:rPr>
        <w:t>汚水系統の排水設備への排出が建物等の構造上極めて困難な場合。</w:t>
      </w:r>
    </w:p>
    <w:p w:rsidR="007854F9" w:rsidRDefault="00FA76DD" w:rsidP="007854F9">
      <w:pPr>
        <w:pStyle w:val="a8"/>
        <w:numPr>
          <w:ilvl w:val="0"/>
          <w:numId w:val="4"/>
        </w:numPr>
        <w:tabs>
          <w:tab w:val="left" w:pos="2085"/>
        </w:tabs>
        <w:snapToGrid w:val="0"/>
        <w:spacing w:line="200" w:lineRule="atLeast"/>
        <w:ind w:leftChars="0" w:left="538" w:hanging="357"/>
        <w:rPr>
          <w:sz w:val="18"/>
          <w:szCs w:val="18"/>
        </w:rPr>
      </w:pPr>
      <w:r w:rsidRPr="00FA76DD">
        <w:rPr>
          <w:rFonts w:hint="eastAsia"/>
          <w:sz w:val="18"/>
          <w:szCs w:val="18"/>
        </w:rPr>
        <w:t>ます</w:t>
      </w:r>
      <w:r>
        <w:rPr>
          <w:rFonts w:hint="eastAsia"/>
          <w:sz w:val="18"/>
          <w:szCs w:val="18"/>
        </w:rPr>
        <w:t>の大きさは、排水管の内径及び設置深さに応じて、維持管理上、支障とならないものを設けている。</w:t>
      </w:r>
    </w:p>
    <w:p w:rsidR="00FA76DD" w:rsidRDefault="00FA76DD" w:rsidP="00FA76DD">
      <w:pPr>
        <w:pStyle w:val="a8"/>
        <w:tabs>
          <w:tab w:val="left" w:pos="2085"/>
        </w:tabs>
        <w:snapToGrid w:val="0"/>
        <w:spacing w:line="200" w:lineRule="atLeast"/>
        <w:ind w:leftChars="0" w:left="538"/>
        <w:rPr>
          <w:sz w:val="18"/>
          <w:szCs w:val="18"/>
        </w:rPr>
      </w:pPr>
    </w:p>
    <w:p w:rsidR="00A47963" w:rsidRPr="00714F28" w:rsidRDefault="00A47963" w:rsidP="00FA76DD">
      <w:pPr>
        <w:pStyle w:val="a8"/>
        <w:tabs>
          <w:tab w:val="left" w:pos="2085"/>
        </w:tabs>
        <w:snapToGrid w:val="0"/>
        <w:spacing w:line="200" w:lineRule="atLeast"/>
        <w:ind w:leftChars="0" w:left="538"/>
        <w:rPr>
          <w:sz w:val="18"/>
          <w:szCs w:val="18"/>
        </w:rPr>
      </w:pPr>
    </w:p>
    <w:p w:rsidR="00AE2FF4" w:rsidRDefault="00AE2FF4" w:rsidP="00AE2FF4">
      <w:pPr>
        <w:tabs>
          <w:tab w:val="left" w:pos="2085"/>
        </w:tabs>
      </w:pPr>
      <w:r>
        <w:rPr>
          <w:rFonts w:hint="eastAsia"/>
        </w:rPr>
        <w:t>〔汚　水〕</w:t>
      </w:r>
    </w:p>
    <w:p w:rsidR="007D2CD6" w:rsidRPr="00FA76DD" w:rsidRDefault="007D2CD6" w:rsidP="009D529B">
      <w:pPr>
        <w:pStyle w:val="a8"/>
        <w:numPr>
          <w:ilvl w:val="0"/>
          <w:numId w:val="4"/>
        </w:numPr>
        <w:tabs>
          <w:tab w:val="left" w:pos="2085"/>
        </w:tabs>
        <w:snapToGrid w:val="0"/>
        <w:spacing w:line="200" w:lineRule="atLeast"/>
        <w:ind w:leftChars="0" w:left="538" w:hanging="357"/>
      </w:pPr>
      <w:r>
        <w:rPr>
          <w:rFonts w:hint="eastAsia"/>
          <w:sz w:val="18"/>
          <w:szCs w:val="18"/>
        </w:rPr>
        <w:t>公共下水道（接続ます）への接続は原則として１本の排水管にまとめ、接続ますの底部に接続</w:t>
      </w:r>
      <w:r w:rsidR="00A45410">
        <w:rPr>
          <w:rFonts w:hint="eastAsia"/>
          <w:sz w:val="18"/>
          <w:szCs w:val="18"/>
        </w:rPr>
        <w:t>している</w:t>
      </w:r>
      <w:r>
        <w:rPr>
          <w:rFonts w:hint="eastAsia"/>
          <w:sz w:val="18"/>
          <w:szCs w:val="18"/>
        </w:rPr>
        <w:t>。</w:t>
      </w:r>
    </w:p>
    <w:p w:rsidR="00FA76DD" w:rsidRPr="00F42AA8" w:rsidRDefault="00FA76DD" w:rsidP="00FA76DD">
      <w:pPr>
        <w:pStyle w:val="a8"/>
        <w:numPr>
          <w:ilvl w:val="0"/>
          <w:numId w:val="4"/>
        </w:numPr>
        <w:tabs>
          <w:tab w:val="left" w:pos="2085"/>
        </w:tabs>
        <w:snapToGrid w:val="0"/>
        <w:spacing w:line="200" w:lineRule="atLeast"/>
        <w:ind w:leftChars="0"/>
      </w:pPr>
      <w:r>
        <w:rPr>
          <w:rFonts w:hint="eastAsia"/>
          <w:sz w:val="18"/>
          <w:szCs w:val="18"/>
        </w:rPr>
        <w:t>接続ますの写真は遠景・近景を添付している。（ホームページ：</w:t>
      </w:r>
      <w:r w:rsidRPr="00FA76DD">
        <w:rPr>
          <w:rFonts w:hint="eastAsia"/>
          <w:sz w:val="18"/>
          <w:szCs w:val="18"/>
        </w:rPr>
        <w:t>接続ますの写真の見本</w:t>
      </w:r>
      <w:r>
        <w:rPr>
          <w:rFonts w:hint="eastAsia"/>
          <w:sz w:val="18"/>
          <w:szCs w:val="18"/>
        </w:rPr>
        <w:t>を参照。）</w:t>
      </w:r>
    </w:p>
    <w:p w:rsidR="00F42AA8" w:rsidRPr="00F42AA8" w:rsidRDefault="00F42AA8" w:rsidP="00FA76DD">
      <w:pPr>
        <w:pStyle w:val="a8"/>
        <w:numPr>
          <w:ilvl w:val="0"/>
          <w:numId w:val="4"/>
        </w:numPr>
        <w:tabs>
          <w:tab w:val="left" w:pos="2085"/>
        </w:tabs>
        <w:snapToGrid w:val="0"/>
        <w:spacing w:line="200" w:lineRule="atLeast"/>
        <w:ind w:leftChars="0"/>
      </w:pPr>
      <w:r>
        <w:rPr>
          <w:rFonts w:hint="eastAsia"/>
          <w:sz w:val="18"/>
          <w:szCs w:val="18"/>
        </w:rPr>
        <w:t>接続ます及び取付間の状態を確認し</w:t>
      </w:r>
      <w:r w:rsidR="00714F28">
        <w:rPr>
          <w:rFonts w:hint="eastAsia"/>
          <w:sz w:val="18"/>
          <w:szCs w:val="18"/>
        </w:rPr>
        <w:t>、以下に該当する場合は必要な対応を行っている</w:t>
      </w:r>
      <w:r>
        <w:rPr>
          <w:rFonts w:hint="eastAsia"/>
          <w:sz w:val="18"/>
          <w:szCs w:val="18"/>
        </w:rPr>
        <w:t>。</w:t>
      </w:r>
    </w:p>
    <w:p w:rsidR="00714F28" w:rsidRDefault="00714F28" w:rsidP="00714F28">
      <w:pPr>
        <w:pStyle w:val="a8"/>
        <w:tabs>
          <w:tab w:val="left" w:pos="2085"/>
        </w:tabs>
        <w:snapToGrid w:val="0"/>
        <w:spacing w:line="200" w:lineRule="atLeast"/>
        <w:ind w:leftChars="252" w:left="1019" w:hangingChars="272" w:hanging="490"/>
        <w:rPr>
          <w:sz w:val="18"/>
          <w:szCs w:val="18"/>
        </w:rPr>
      </w:pPr>
      <w:r w:rsidRPr="007854F9">
        <w:rPr>
          <w:rFonts w:hint="eastAsia"/>
          <w:sz w:val="18"/>
          <w:szCs w:val="18"/>
        </w:rPr>
        <w:t>（</w:t>
      </w:r>
      <w:r>
        <w:rPr>
          <w:rFonts w:hint="eastAsia"/>
          <w:sz w:val="18"/>
          <w:szCs w:val="18"/>
        </w:rPr>
        <w:t>イ</w:t>
      </w:r>
      <w:r w:rsidRPr="007854F9">
        <w:rPr>
          <w:rFonts w:hint="eastAsia"/>
          <w:sz w:val="18"/>
          <w:szCs w:val="18"/>
        </w:rPr>
        <w:t>）</w:t>
      </w:r>
      <w:r>
        <w:rPr>
          <w:rFonts w:hint="eastAsia"/>
          <w:sz w:val="18"/>
          <w:szCs w:val="18"/>
        </w:rPr>
        <w:t>お知らせプレートが設置されている場合は、水環境センターに連絡している。</w:t>
      </w:r>
    </w:p>
    <w:p w:rsidR="00714F28" w:rsidRDefault="00714F28" w:rsidP="00714F28">
      <w:pPr>
        <w:pStyle w:val="a8"/>
        <w:tabs>
          <w:tab w:val="left" w:pos="2085"/>
        </w:tabs>
        <w:snapToGrid w:val="0"/>
        <w:spacing w:line="200" w:lineRule="atLeast"/>
        <w:ind w:leftChars="452" w:left="949"/>
        <w:rPr>
          <w:sz w:val="18"/>
          <w:szCs w:val="18"/>
        </w:rPr>
      </w:pPr>
      <w:r>
        <w:rPr>
          <w:rFonts w:hint="eastAsia"/>
          <w:sz w:val="18"/>
          <w:szCs w:val="18"/>
        </w:rPr>
        <w:t>公共下水道の管更生工事（ライニング工事）を行った区域で、土地が空き地であった場合は、接続ますが公共下水道本管に接続していない箇所があります。その場合、接続されていない趣旨と本市対応連絡先を記載したお知らせプレートが設置されている。</w:t>
      </w:r>
    </w:p>
    <w:p w:rsidR="00D73F61" w:rsidRDefault="00714F28" w:rsidP="00714F28">
      <w:pPr>
        <w:pStyle w:val="a8"/>
        <w:tabs>
          <w:tab w:val="left" w:pos="2085"/>
        </w:tabs>
        <w:snapToGrid w:val="0"/>
        <w:spacing w:line="200" w:lineRule="atLeast"/>
        <w:ind w:leftChars="252" w:left="1019" w:hangingChars="272" w:hanging="490"/>
        <w:rPr>
          <w:sz w:val="18"/>
          <w:szCs w:val="18"/>
        </w:rPr>
      </w:pPr>
      <w:r w:rsidRPr="007854F9">
        <w:rPr>
          <w:rFonts w:hint="eastAsia"/>
          <w:sz w:val="18"/>
          <w:szCs w:val="18"/>
        </w:rPr>
        <w:t>（</w:t>
      </w:r>
      <w:r>
        <w:rPr>
          <w:rFonts w:hint="eastAsia"/>
          <w:sz w:val="18"/>
          <w:szCs w:val="18"/>
        </w:rPr>
        <w:t>ロ</w:t>
      </w:r>
      <w:r w:rsidRPr="007854F9">
        <w:rPr>
          <w:rFonts w:hint="eastAsia"/>
          <w:sz w:val="18"/>
          <w:szCs w:val="18"/>
        </w:rPr>
        <w:t>）</w:t>
      </w:r>
      <w:r w:rsidR="00D73F61">
        <w:rPr>
          <w:rFonts w:hint="eastAsia"/>
          <w:sz w:val="18"/>
          <w:szCs w:val="18"/>
        </w:rPr>
        <w:t>接続ますが無い場合、建設局下水道部管路課排水設備係（改善担当）と協議している。</w:t>
      </w:r>
    </w:p>
    <w:p w:rsidR="00A47963" w:rsidRDefault="00A47963" w:rsidP="00A47963">
      <w:pPr>
        <w:pStyle w:val="a8"/>
        <w:tabs>
          <w:tab w:val="left" w:pos="2085"/>
        </w:tabs>
        <w:snapToGrid w:val="0"/>
        <w:spacing w:line="200" w:lineRule="atLeast"/>
        <w:ind w:leftChars="252" w:left="1019" w:hangingChars="272" w:hanging="490"/>
        <w:rPr>
          <w:sz w:val="18"/>
          <w:szCs w:val="18"/>
        </w:rPr>
      </w:pPr>
      <w:r w:rsidRPr="007854F9">
        <w:rPr>
          <w:rFonts w:hint="eastAsia"/>
          <w:sz w:val="18"/>
          <w:szCs w:val="18"/>
        </w:rPr>
        <w:t>（</w:t>
      </w:r>
      <w:r>
        <w:rPr>
          <w:rFonts w:hint="eastAsia"/>
          <w:sz w:val="18"/>
          <w:szCs w:val="18"/>
        </w:rPr>
        <w:t>ハ</w:t>
      </w:r>
      <w:r w:rsidRPr="007854F9">
        <w:rPr>
          <w:rFonts w:hint="eastAsia"/>
          <w:sz w:val="18"/>
          <w:szCs w:val="18"/>
        </w:rPr>
        <w:t>）</w:t>
      </w:r>
      <w:r>
        <w:rPr>
          <w:rFonts w:hint="eastAsia"/>
          <w:sz w:val="18"/>
          <w:szCs w:val="18"/>
        </w:rPr>
        <w:t>コンクリート製の接続ます</w:t>
      </w:r>
      <w:r w:rsidRPr="00A47963">
        <w:rPr>
          <w:rFonts w:hint="eastAsia"/>
          <w:sz w:val="18"/>
          <w:szCs w:val="18"/>
        </w:rPr>
        <w:t>及びヒューム管</w:t>
      </w:r>
      <w:r w:rsidRPr="00A47963">
        <w:rPr>
          <w:rFonts w:hint="eastAsia"/>
          <w:sz w:val="18"/>
          <w:szCs w:val="18"/>
        </w:rPr>
        <w:t xml:space="preserve"> </w:t>
      </w:r>
      <w:r w:rsidRPr="00A47963">
        <w:rPr>
          <w:rFonts w:hint="eastAsia"/>
          <w:sz w:val="18"/>
          <w:szCs w:val="18"/>
        </w:rPr>
        <w:t>・陶管の取付管並びに構造的な異常が認められる接続ます及び取付管</w:t>
      </w:r>
      <w:r>
        <w:rPr>
          <w:rFonts w:hint="eastAsia"/>
          <w:sz w:val="18"/>
          <w:szCs w:val="18"/>
        </w:rPr>
        <w:t>の場合は、塩ビ製に取替える改善工事の支援制度があり、神戸市より給付金がでる制度を認識しており、活用している。</w:t>
      </w:r>
    </w:p>
    <w:p w:rsidR="00AE2FF4" w:rsidRPr="00AE2FF4" w:rsidRDefault="00AE2FF4" w:rsidP="009D529B">
      <w:pPr>
        <w:pStyle w:val="a8"/>
        <w:numPr>
          <w:ilvl w:val="0"/>
          <w:numId w:val="4"/>
        </w:numPr>
        <w:tabs>
          <w:tab w:val="left" w:pos="2085"/>
        </w:tabs>
        <w:snapToGrid w:val="0"/>
        <w:spacing w:line="200" w:lineRule="atLeast"/>
        <w:ind w:leftChars="0" w:left="538" w:hanging="357"/>
      </w:pPr>
      <w:r>
        <w:rPr>
          <w:rFonts w:hint="eastAsia"/>
          <w:sz w:val="18"/>
          <w:szCs w:val="18"/>
        </w:rPr>
        <w:t>阻集器（油脂、鉱油、土砂その他これらに類するもの）が必要となる用途（建物）である場合、阻集器容量計算書及び構造図を添付し、有効な位置に使用目的に適合した阻集器を設けている。</w:t>
      </w:r>
    </w:p>
    <w:p w:rsidR="00AE2FF4" w:rsidRPr="00C846EC" w:rsidRDefault="008E3B96" w:rsidP="009D529B">
      <w:pPr>
        <w:pStyle w:val="a8"/>
        <w:numPr>
          <w:ilvl w:val="0"/>
          <w:numId w:val="4"/>
        </w:numPr>
        <w:tabs>
          <w:tab w:val="left" w:pos="2085"/>
        </w:tabs>
        <w:snapToGrid w:val="0"/>
        <w:spacing w:line="200" w:lineRule="atLeast"/>
        <w:ind w:leftChars="0" w:left="538" w:hanging="357"/>
      </w:pPr>
      <w:r w:rsidRPr="000A596D">
        <w:rPr>
          <w:rFonts w:hint="eastAsia"/>
          <w:sz w:val="18"/>
          <w:szCs w:val="18"/>
        </w:rPr>
        <w:t>汚水ポンプ排水設備を新設又は改造する場合、</w:t>
      </w:r>
      <w:r>
        <w:rPr>
          <w:rFonts w:hint="eastAsia"/>
          <w:sz w:val="18"/>
          <w:szCs w:val="18"/>
        </w:rPr>
        <w:t>ディスポーザ</w:t>
      </w:r>
      <w:r w:rsidRPr="000A596D">
        <w:rPr>
          <w:rFonts w:hint="eastAsia"/>
          <w:sz w:val="18"/>
          <w:szCs w:val="18"/>
        </w:rPr>
        <w:t>を</w:t>
      </w:r>
      <w:r>
        <w:rPr>
          <w:rFonts w:hint="eastAsia"/>
          <w:sz w:val="18"/>
          <w:szCs w:val="18"/>
        </w:rPr>
        <w:t>設置</w:t>
      </w:r>
      <w:r w:rsidRPr="000A596D">
        <w:rPr>
          <w:rFonts w:hint="eastAsia"/>
          <w:sz w:val="18"/>
          <w:szCs w:val="18"/>
        </w:rPr>
        <w:t>する場合、</w:t>
      </w:r>
      <w:r>
        <w:rPr>
          <w:rFonts w:hint="eastAsia"/>
          <w:sz w:val="18"/>
          <w:szCs w:val="18"/>
        </w:rPr>
        <w:t>事前協議した図書の写しを添付し、協議番号を申請書に記載している。</w:t>
      </w:r>
    </w:p>
    <w:p w:rsidR="00C846EC" w:rsidRPr="008E3B96" w:rsidRDefault="00C846EC" w:rsidP="009D529B">
      <w:pPr>
        <w:pStyle w:val="a8"/>
        <w:numPr>
          <w:ilvl w:val="0"/>
          <w:numId w:val="4"/>
        </w:numPr>
        <w:tabs>
          <w:tab w:val="left" w:pos="2085"/>
        </w:tabs>
        <w:snapToGrid w:val="0"/>
        <w:spacing w:line="200" w:lineRule="atLeast"/>
        <w:ind w:leftChars="0" w:left="538" w:hanging="357"/>
      </w:pPr>
      <w:r w:rsidRPr="009D529B">
        <w:rPr>
          <w:rFonts w:hint="eastAsia"/>
          <w:sz w:val="18"/>
          <w:szCs w:val="18"/>
        </w:rPr>
        <w:t>汚水を一時的に貯留する排水設備には、臭気の発散により生活環境の保全上支障が生じないようにするための措置が講ぜられている。</w:t>
      </w:r>
    </w:p>
    <w:p w:rsidR="007854F9" w:rsidRPr="00C846EC" w:rsidRDefault="00C846EC" w:rsidP="007854F9">
      <w:pPr>
        <w:pStyle w:val="a8"/>
        <w:numPr>
          <w:ilvl w:val="0"/>
          <w:numId w:val="4"/>
        </w:numPr>
        <w:tabs>
          <w:tab w:val="left" w:pos="2085"/>
        </w:tabs>
        <w:snapToGrid w:val="0"/>
        <w:spacing w:line="200" w:lineRule="atLeast"/>
        <w:ind w:leftChars="0"/>
        <w:rPr>
          <w:rFonts w:asciiTheme="minorEastAsia" w:hAnsiTheme="minorEastAsia"/>
          <w:sz w:val="18"/>
          <w:szCs w:val="18"/>
        </w:rPr>
      </w:pPr>
      <w:r w:rsidRPr="009D529B">
        <w:rPr>
          <w:rFonts w:hint="eastAsia"/>
          <w:sz w:val="18"/>
          <w:szCs w:val="18"/>
        </w:rPr>
        <w:t>大便の用に供する器具から汚水を排除する屋外排水管は内径</w:t>
      </w:r>
      <w:r w:rsidRPr="009D529B">
        <w:rPr>
          <w:rFonts w:hint="eastAsia"/>
          <w:sz w:val="18"/>
          <w:szCs w:val="18"/>
        </w:rPr>
        <w:t>100</w:t>
      </w:r>
      <w:r w:rsidRPr="009D529B">
        <w:rPr>
          <w:rFonts w:hint="eastAsia"/>
          <w:sz w:val="18"/>
          <w:szCs w:val="18"/>
        </w:rPr>
        <w:t>㎜以上とし、大便以外の用に供する器具から汚水を排除する屋外排水管は内径</w:t>
      </w:r>
      <w:r w:rsidRPr="009D529B">
        <w:rPr>
          <w:rFonts w:hint="eastAsia"/>
          <w:sz w:val="18"/>
          <w:szCs w:val="18"/>
        </w:rPr>
        <w:t>75</w:t>
      </w:r>
      <w:r w:rsidRPr="009D529B">
        <w:rPr>
          <w:rFonts w:hint="eastAsia"/>
          <w:sz w:val="18"/>
          <w:szCs w:val="18"/>
        </w:rPr>
        <w:t>㎜</w:t>
      </w:r>
      <w:r w:rsidR="000072CE">
        <w:rPr>
          <w:rFonts w:hint="eastAsia"/>
          <w:sz w:val="18"/>
          <w:szCs w:val="18"/>
        </w:rPr>
        <w:t>以上</w:t>
      </w:r>
      <w:r w:rsidRPr="009D529B">
        <w:rPr>
          <w:rFonts w:hint="eastAsia"/>
          <w:sz w:val="18"/>
          <w:szCs w:val="18"/>
        </w:rPr>
        <w:t>としている。</w:t>
      </w:r>
    </w:p>
    <w:p w:rsidR="00C846EC" w:rsidRDefault="00C846EC" w:rsidP="00C846EC">
      <w:pPr>
        <w:pStyle w:val="a8"/>
        <w:numPr>
          <w:ilvl w:val="0"/>
          <w:numId w:val="4"/>
        </w:numPr>
        <w:tabs>
          <w:tab w:val="left" w:pos="2085"/>
        </w:tabs>
        <w:snapToGrid w:val="0"/>
        <w:spacing w:line="200" w:lineRule="atLeast"/>
        <w:ind w:leftChars="0"/>
        <w:rPr>
          <w:rFonts w:asciiTheme="minorEastAsia" w:hAnsiTheme="minorEastAsia"/>
          <w:sz w:val="18"/>
          <w:szCs w:val="18"/>
        </w:rPr>
      </w:pPr>
      <w:r w:rsidRPr="00C846EC">
        <w:rPr>
          <w:rFonts w:asciiTheme="minorEastAsia" w:hAnsiTheme="minorEastAsia" w:hint="eastAsia"/>
          <w:sz w:val="18"/>
          <w:szCs w:val="18"/>
        </w:rPr>
        <w:t>トラップの封水がサイホン作用等によって破られるおそれのあるところは通気管を設けている。</w:t>
      </w:r>
    </w:p>
    <w:p w:rsidR="00C846EC" w:rsidRPr="00D24B08" w:rsidRDefault="00C846EC" w:rsidP="00C846EC">
      <w:pPr>
        <w:pStyle w:val="a8"/>
        <w:numPr>
          <w:ilvl w:val="0"/>
          <w:numId w:val="4"/>
        </w:numPr>
        <w:tabs>
          <w:tab w:val="left" w:pos="2085"/>
        </w:tabs>
        <w:snapToGrid w:val="0"/>
        <w:spacing w:line="200" w:lineRule="atLeast"/>
        <w:ind w:leftChars="0"/>
        <w:rPr>
          <w:rFonts w:asciiTheme="minorEastAsia" w:hAnsiTheme="minorEastAsia"/>
          <w:sz w:val="18"/>
          <w:szCs w:val="18"/>
        </w:rPr>
      </w:pPr>
      <w:r w:rsidRPr="009D529B">
        <w:rPr>
          <w:rFonts w:hint="eastAsia"/>
          <w:sz w:val="18"/>
          <w:szCs w:val="18"/>
        </w:rPr>
        <w:t>３階建て以上の建物の場合、排水及び通気管の配管系統図を添付している。</w:t>
      </w:r>
    </w:p>
    <w:p w:rsidR="00D24B08" w:rsidRPr="00C846EC" w:rsidRDefault="00D24B08" w:rsidP="00C846EC">
      <w:pPr>
        <w:pStyle w:val="a8"/>
        <w:numPr>
          <w:ilvl w:val="0"/>
          <w:numId w:val="4"/>
        </w:numPr>
        <w:tabs>
          <w:tab w:val="left" w:pos="2085"/>
        </w:tabs>
        <w:snapToGrid w:val="0"/>
        <w:spacing w:line="200" w:lineRule="atLeast"/>
        <w:ind w:leftChars="0"/>
        <w:rPr>
          <w:rFonts w:asciiTheme="minorEastAsia" w:hAnsiTheme="minorEastAsia"/>
          <w:sz w:val="18"/>
          <w:szCs w:val="18"/>
        </w:rPr>
      </w:pPr>
      <w:r>
        <w:rPr>
          <w:rFonts w:hint="eastAsia"/>
          <w:sz w:val="18"/>
          <w:szCs w:val="18"/>
        </w:rPr>
        <w:t>屋外に衛生設備などを設置する場合は、雨水が混入しないよう</w:t>
      </w:r>
      <w:r w:rsidR="00AD14F1">
        <w:rPr>
          <w:rFonts w:hint="eastAsia"/>
          <w:sz w:val="18"/>
          <w:szCs w:val="18"/>
        </w:rPr>
        <w:t>屋根を設置するなどの</w:t>
      </w:r>
      <w:r>
        <w:rPr>
          <w:rFonts w:hint="eastAsia"/>
          <w:sz w:val="18"/>
          <w:szCs w:val="18"/>
        </w:rPr>
        <w:t>措置を施し</w:t>
      </w:r>
      <w:r w:rsidR="00A45410">
        <w:rPr>
          <w:rFonts w:hint="eastAsia"/>
          <w:sz w:val="18"/>
          <w:szCs w:val="18"/>
        </w:rPr>
        <w:t>、設計書に記載し</w:t>
      </w:r>
      <w:r>
        <w:rPr>
          <w:rFonts w:hint="eastAsia"/>
          <w:sz w:val="18"/>
          <w:szCs w:val="18"/>
        </w:rPr>
        <w:t>ている。</w:t>
      </w:r>
      <w:r w:rsidR="00A45410">
        <w:rPr>
          <w:rFonts w:hint="eastAsia"/>
          <w:sz w:val="18"/>
          <w:szCs w:val="18"/>
        </w:rPr>
        <w:t>（屋根設置基準：神戸市排水設備指針と解説§</w:t>
      </w:r>
      <w:r w:rsidR="00A45410">
        <w:rPr>
          <w:rFonts w:hint="eastAsia"/>
          <w:sz w:val="18"/>
          <w:szCs w:val="18"/>
        </w:rPr>
        <w:t>4-18</w:t>
      </w:r>
      <w:r w:rsidR="00A45410">
        <w:rPr>
          <w:rFonts w:hint="eastAsia"/>
          <w:sz w:val="18"/>
          <w:szCs w:val="18"/>
        </w:rPr>
        <w:t>屋外に設置する衛生器具等の処置を参照。）</w:t>
      </w:r>
    </w:p>
    <w:p w:rsidR="00C846EC" w:rsidRPr="00C846EC" w:rsidRDefault="00C846EC" w:rsidP="00C846EC">
      <w:pPr>
        <w:pStyle w:val="a8"/>
        <w:numPr>
          <w:ilvl w:val="0"/>
          <w:numId w:val="4"/>
        </w:numPr>
        <w:tabs>
          <w:tab w:val="left" w:pos="2085"/>
        </w:tabs>
        <w:snapToGrid w:val="0"/>
        <w:spacing w:line="200" w:lineRule="atLeast"/>
        <w:ind w:leftChars="0"/>
        <w:rPr>
          <w:rFonts w:asciiTheme="minorEastAsia" w:hAnsiTheme="minorEastAsia"/>
          <w:sz w:val="18"/>
          <w:szCs w:val="18"/>
        </w:rPr>
      </w:pPr>
      <w:r w:rsidRPr="00C846EC">
        <w:rPr>
          <w:rFonts w:asciiTheme="minorEastAsia" w:hAnsiTheme="minorEastAsia" w:hint="eastAsia"/>
          <w:sz w:val="18"/>
          <w:szCs w:val="18"/>
        </w:rPr>
        <w:t>その他、排除すべき下水を支障なく流下させることができる構造としている。</w:t>
      </w:r>
    </w:p>
    <w:p w:rsidR="00C846EC" w:rsidRPr="00C846EC" w:rsidRDefault="00C846EC" w:rsidP="00C846EC">
      <w:pPr>
        <w:tabs>
          <w:tab w:val="left" w:pos="2085"/>
        </w:tabs>
        <w:snapToGrid w:val="0"/>
        <w:spacing w:line="200" w:lineRule="atLeast"/>
        <w:ind w:leftChars="186" w:left="391"/>
        <w:rPr>
          <w:rFonts w:asciiTheme="minorEastAsia" w:hAnsiTheme="minorEastAsia"/>
          <w:sz w:val="18"/>
          <w:szCs w:val="18"/>
        </w:rPr>
      </w:pPr>
      <w:r w:rsidRPr="00C846EC">
        <w:rPr>
          <w:rFonts w:asciiTheme="minorEastAsia" w:hAnsiTheme="minorEastAsia" w:hint="eastAsia"/>
          <w:sz w:val="18"/>
          <w:szCs w:val="18"/>
        </w:rPr>
        <w:t>（例：排便管からの最初のますは、流入角度45度（ゆるやかな曲がり）とし、落差付など逆流防止付を設置する。）</w:t>
      </w:r>
    </w:p>
    <w:p w:rsidR="00AE2FF4" w:rsidRDefault="00AE2FF4" w:rsidP="00A47963">
      <w:pPr>
        <w:pStyle w:val="a8"/>
        <w:tabs>
          <w:tab w:val="left" w:pos="2085"/>
        </w:tabs>
        <w:snapToGrid w:val="0"/>
        <w:spacing w:line="200" w:lineRule="atLeast"/>
        <w:ind w:leftChars="0" w:left="538"/>
      </w:pPr>
    </w:p>
    <w:p w:rsidR="00A47963" w:rsidRPr="00AE2FF4" w:rsidRDefault="00A47963" w:rsidP="00A47963">
      <w:pPr>
        <w:pStyle w:val="a8"/>
        <w:tabs>
          <w:tab w:val="left" w:pos="2085"/>
        </w:tabs>
        <w:snapToGrid w:val="0"/>
        <w:spacing w:line="200" w:lineRule="atLeast"/>
        <w:ind w:leftChars="0" w:left="538"/>
      </w:pPr>
    </w:p>
    <w:p w:rsidR="00AE2FF4" w:rsidRPr="00B612BE" w:rsidRDefault="00AE2FF4" w:rsidP="00AE2FF4">
      <w:pPr>
        <w:tabs>
          <w:tab w:val="left" w:pos="2085"/>
        </w:tabs>
        <w:snapToGrid w:val="0"/>
        <w:spacing w:line="200" w:lineRule="atLeast"/>
      </w:pPr>
      <w:r>
        <w:rPr>
          <w:rFonts w:hint="eastAsia"/>
        </w:rPr>
        <w:t>〔雨　水〕</w:t>
      </w:r>
    </w:p>
    <w:p w:rsidR="00B612BE" w:rsidRDefault="00B612BE" w:rsidP="00B612BE">
      <w:pPr>
        <w:pStyle w:val="a8"/>
        <w:numPr>
          <w:ilvl w:val="0"/>
          <w:numId w:val="4"/>
        </w:numPr>
        <w:tabs>
          <w:tab w:val="left" w:pos="2085"/>
        </w:tabs>
        <w:snapToGrid w:val="0"/>
        <w:spacing w:line="200" w:lineRule="atLeast"/>
        <w:ind w:leftChars="0"/>
        <w:rPr>
          <w:sz w:val="18"/>
          <w:szCs w:val="18"/>
        </w:rPr>
      </w:pPr>
      <w:r w:rsidRPr="00B612BE">
        <w:rPr>
          <w:rFonts w:hint="eastAsia"/>
          <w:sz w:val="18"/>
          <w:szCs w:val="18"/>
        </w:rPr>
        <w:t>雨水排水の公共道路側溝などへの接続にあたっては、排除先の管理者と協議し、雨水が飛散することがないように、また、側溝などの流れを阻害しないような接続方法としている。</w:t>
      </w:r>
    </w:p>
    <w:p w:rsidR="00B612BE" w:rsidRDefault="00B612BE" w:rsidP="00AE2FF4">
      <w:pPr>
        <w:pStyle w:val="a8"/>
        <w:numPr>
          <w:ilvl w:val="0"/>
          <w:numId w:val="4"/>
        </w:numPr>
        <w:tabs>
          <w:tab w:val="left" w:pos="2085"/>
        </w:tabs>
        <w:snapToGrid w:val="0"/>
        <w:spacing w:line="200" w:lineRule="atLeast"/>
        <w:ind w:leftChars="0"/>
        <w:rPr>
          <w:sz w:val="18"/>
          <w:szCs w:val="18"/>
        </w:rPr>
      </w:pPr>
      <w:r w:rsidRPr="00B612BE">
        <w:rPr>
          <w:rFonts w:hint="eastAsia"/>
          <w:sz w:val="18"/>
          <w:szCs w:val="18"/>
        </w:rPr>
        <w:t>雨水の排水設備を公共下水道（雨水幹線）に接続するときは、側溝その他雨水を排除する施設の管底高以上の位置に所要の穴をあけ、内側に突き出さないように接続し、その外周を樹脂系接合材、モルタルその他これらに類するもので埋め、水密にしている。</w:t>
      </w:r>
      <w:r>
        <w:rPr>
          <w:rFonts w:hint="eastAsia"/>
          <w:sz w:val="18"/>
          <w:szCs w:val="18"/>
        </w:rPr>
        <w:t>（接続構造は、下水道設計標準図</w:t>
      </w:r>
      <w:r w:rsidR="00AE2FF4">
        <w:rPr>
          <w:rFonts w:hint="eastAsia"/>
          <w:sz w:val="18"/>
          <w:szCs w:val="18"/>
        </w:rPr>
        <w:t>（取付間工及びます設置工）</w:t>
      </w:r>
      <w:hyperlink r:id="rId9" w:history="1">
        <w:r w:rsidR="00AE2FF4" w:rsidRPr="005A0417">
          <w:rPr>
            <w:rStyle w:val="a9"/>
            <w:sz w:val="18"/>
            <w:szCs w:val="18"/>
          </w:rPr>
          <w:t>https://www.city.kobe.lg.jp/documents/9872/masutoritsukekan.pdf</w:t>
        </w:r>
      </w:hyperlink>
      <w:r w:rsidR="00AE2FF4">
        <w:rPr>
          <w:rFonts w:hint="eastAsia"/>
          <w:sz w:val="18"/>
          <w:szCs w:val="18"/>
        </w:rPr>
        <w:t>を参照。）</w:t>
      </w:r>
    </w:p>
    <w:p w:rsidR="00AE2FF4" w:rsidRDefault="00AE2FF4" w:rsidP="00AE2FF4">
      <w:pPr>
        <w:pStyle w:val="a8"/>
        <w:numPr>
          <w:ilvl w:val="0"/>
          <w:numId w:val="4"/>
        </w:numPr>
        <w:tabs>
          <w:tab w:val="left" w:pos="2085"/>
        </w:tabs>
        <w:snapToGrid w:val="0"/>
        <w:spacing w:line="200" w:lineRule="atLeast"/>
        <w:ind w:leftChars="0"/>
        <w:rPr>
          <w:sz w:val="18"/>
          <w:szCs w:val="18"/>
        </w:rPr>
      </w:pPr>
      <w:r w:rsidRPr="00AE2FF4">
        <w:rPr>
          <w:rFonts w:hint="eastAsia"/>
          <w:sz w:val="18"/>
          <w:szCs w:val="18"/>
        </w:rPr>
        <w:t>雨水を排除する屋外排水管は、内径</w:t>
      </w:r>
      <w:r w:rsidRPr="00AE2FF4">
        <w:rPr>
          <w:rFonts w:hint="eastAsia"/>
          <w:sz w:val="18"/>
          <w:szCs w:val="18"/>
        </w:rPr>
        <w:t>75</w:t>
      </w:r>
      <w:r w:rsidRPr="00AE2FF4">
        <w:rPr>
          <w:rFonts w:hint="eastAsia"/>
          <w:sz w:val="18"/>
          <w:szCs w:val="18"/>
        </w:rPr>
        <w:t>㎜以上としている。</w:t>
      </w:r>
    </w:p>
    <w:p w:rsidR="000072CE" w:rsidRDefault="000666F7" w:rsidP="00AE2FF4">
      <w:pPr>
        <w:pStyle w:val="a8"/>
        <w:numPr>
          <w:ilvl w:val="0"/>
          <w:numId w:val="4"/>
        </w:numPr>
        <w:tabs>
          <w:tab w:val="left" w:pos="2085"/>
        </w:tabs>
        <w:snapToGrid w:val="0"/>
        <w:spacing w:line="200" w:lineRule="atLeast"/>
        <w:ind w:leftChars="0"/>
        <w:rPr>
          <w:sz w:val="18"/>
          <w:szCs w:val="18"/>
        </w:rPr>
      </w:pPr>
      <w:r>
        <w:rPr>
          <w:rFonts w:hint="eastAsia"/>
          <w:sz w:val="18"/>
          <w:szCs w:val="18"/>
        </w:rPr>
        <w:t>雨水を排除すべきますにあっては</w:t>
      </w:r>
      <w:r>
        <w:rPr>
          <w:rFonts w:hint="eastAsia"/>
          <w:sz w:val="18"/>
          <w:szCs w:val="18"/>
        </w:rPr>
        <w:t>15</w:t>
      </w:r>
      <w:r>
        <w:rPr>
          <w:rFonts w:hint="eastAsia"/>
          <w:sz w:val="18"/>
          <w:szCs w:val="18"/>
        </w:rPr>
        <w:t>㎝以上の泥だめ又はインバートを設けている。</w:t>
      </w:r>
    </w:p>
    <w:p w:rsidR="00D24B08" w:rsidRPr="00C846EC" w:rsidRDefault="00D24B08" w:rsidP="00D24B08">
      <w:pPr>
        <w:pStyle w:val="a8"/>
        <w:numPr>
          <w:ilvl w:val="0"/>
          <w:numId w:val="4"/>
        </w:numPr>
        <w:tabs>
          <w:tab w:val="left" w:pos="2085"/>
        </w:tabs>
        <w:snapToGrid w:val="0"/>
        <w:spacing w:line="200" w:lineRule="atLeast"/>
        <w:ind w:leftChars="0"/>
        <w:rPr>
          <w:rFonts w:asciiTheme="minorEastAsia" w:hAnsiTheme="minorEastAsia"/>
          <w:sz w:val="18"/>
          <w:szCs w:val="18"/>
        </w:rPr>
      </w:pPr>
      <w:r w:rsidRPr="00C846EC">
        <w:rPr>
          <w:rFonts w:asciiTheme="minorEastAsia" w:hAnsiTheme="minorEastAsia" w:hint="eastAsia"/>
          <w:sz w:val="18"/>
          <w:szCs w:val="18"/>
        </w:rPr>
        <w:t>その他、排除すべき下水を支障なく流下させることができる構造としている。</w:t>
      </w:r>
    </w:p>
    <w:p w:rsidR="009D529B" w:rsidRPr="00A47963" w:rsidRDefault="000666F7" w:rsidP="00A47963">
      <w:pPr>
        <w:tabs>
          <w:tab w:val="left" w:pos="2085"/>
        </w:tabs>
        <w:snapToGrid w:val="0"/>
        <w:spacing w:line="200" w:lineRule="atLeast"/>
        <w:ind w:leftChars="186" w:left="391"/>
        <w:rPr>
          <w:rFonts w:asciiTheme="minorEastAsia" w:hAnsiTheme="minorEastAsia"/>
          <w:sz w:val="18"/>
          <w:szCs w:val="18"/>
        </w:rPr>
      </w:pPr>
      <w:r>
        <w:rPr>
          <w:rFonts w:asciiTheme="minorEastAsia" w:hAnsiTheme="minorEastAsia" w:hint="eastAsia"/>
          <w:sz w:val="18"/>
          <w:szCs w:val="18"/>
        </w:rPr>
        <w:t>（例：建物のみならず、敷地全体の雨水排除を考慮している</w:t>
      </w:r>
      <w:r w:rsidR="00D24B08" w:rsidRPr="00C846EC">
        <w:rPr>
          <w:rFonts w:asciiTheme="minorEastAsia" w:hAnsiTheme="minorEastAsia" w:hint="eastAsia"/>
          <w:sz w:val="18"/>
          <w:szCs w:val="18"/>
        </w:rPr>
        <w:t>。）</w:t>
      </w:r>
    </w:p>
    <w:sectPr w:rsidR="009D529B" w:rsidRPr="00A47963" w:rsidSect="00B46626">
      <w:headerReference w:type="default" r:id="rId10"/>
      <w:footerReference w:type="default" r:id="rId11"/>
      <w:pgSz w:w="11906" w:h="16838" w:code="9"/>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55" w:rsidRDefault="00224555" w:rsidP="00950422">
      <w:r>
        <w:separator/>
      </w:r>
    </w:p>
  </w:endnote>
  <w:endnote w:type="continuationSeparator" w:id="0">
    <w:p w:rsidR="00224555" w:rsidRDefault="00224555" w:rsidP="0095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86225"/>
      <w:docPartObj>
        <w:docPartGallery w:val="Page Numbers (Bottom of Page)"/>
        <w:docPartUnique/>
      </w:docPartObj>
    </w:sdtPr>
    <w:sdtEndPr/>
    <w:sdtContent>
      <w:sdt>
        <w:sdtPr>
          <w:id w:val="1728636285"/>
          <w:docPartObj>
            <w:docPartGallery w:val="Page Numbers (Top of Page)"/>
            <w:docPartUnique/>
          </w:docPartObj>
        </w:sdtPr>
        <w:sdtEndPr/>
        <w:sdtContent>
          <w:p w:rsidR="00D73F61" w:rsidRDefault="00D73F6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6BB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6BB4">
              <w:rPr>
                <w:b/>
                <w:bCs/>
                <w:noProof/>
              </w:rPr>
              <w:t>2</w:t>
            </w:r>
            <w:r>
              <w:rPr>
                <w:b/>
                <w:bCs/>
                <w:sz w:val="24"/>
                <w:szCs w:val="24"/>
              </w:rPr>
              <w:fldChar w:fldCharType="end"/>
            </w:r>
          </w:p>
        </w:sdtContent>
      </w:sdt>
    </w:sdtContent>
  </w:sdt>
  <w:p w:rsidR="00D73F61" w:rsidRDefault="00D73F61" w:rsidP="00240611">
    <w:pPr>
      <w:pStyle w:val="a5"/>
      <w:tabs>
        <w:tab w:val="clear" w:pos="4252"/>
        <w:tab w:val="clear" w:pos="8504"/>
        <w:tab w:val="left" w:pos="535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55" w:rsidRDefault="00224555" w:rsidP="00950422">
      <w:r>
        <w:separator/>
      </w:r>
    </w:p>
  </w:footnote>
  <w:footnote w:type="continuationSeparator" w:id="0">
    <w:p w:rsidR="00224555" w:rsidRDefault="00224555" w:rsidP="0095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61" w:rsidRDefault="00D73F61" w:rsidP="00950422">
    <w:pPr>
      <w:pStyle w:val="a3"/>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BD3"/>
    <w:multiLevelType w:val="hybridMultilevel"/>
    <w:tmpl w:val="9AE488B2"/>
    <w:lvl w:ilvl="0" w:tplc="68AE5F1E">
      <w:start w:val="5"/>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F145B4B"/>
    <w:multiLevelType w:val="hybridMultilevel"/>
    <w:tmpl w:val="E430B86C"/>
    <w:lvl w:ilvl="0" w:tplc="8D880F22">
      <w:start w:val="1"/>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42DC326F"/>
    <w:multiLevelType w:val="hybridMultilevel"/>
    <w:tmpl w:val="76DA0B84"/>
    <w:lvl w:ilvl="0" w:tplc="0CEC0D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7A3CC1"/>
    <w:multiLevelType w:val="hybridMultilevel"/>
    <w:tmpl w:val="2408C490"/>
    <w:lvl w:ilvl="0" w:tplc="2C10F08E">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C3"/>
    <w:rsid w:val="000072CE"/>
    <w:rsid w:val="00020970"/>
    <w:rsid w:val="00051275"/>
    <w:rsid w:val="000666F7"/>
    <w:rsid w:val="00073D2E"/>
    <w:rsid w:val="000A438F"/>
    <w:rsid w:val="000A596D"/>
    <w:rsid w:val="000B76A3"/>
    <w:rsid w:val="000E0815"/>
    <w:rsid w:val="00107485"/>
    <w:rsid w:val="001361D1"/>
    <w:rsid w:val="00137981"/>
    <w:rsid w:val="00141D43"/>
    <w:rsid w:val="0015542F"/>
    <w:rsid w:val="00180D7D"/>
    <w:rsid w:val="001960D5"/>
    <w:rsid w:val="001B223A"/>
    <w:rsid w:val="001B584D"/>
    <w:rsid w:val="001C34F2"/>
    <w:rsid w:val="001D6AF3"/>
    <w:rsid w:val="00200482"/>
    <w:rsid w:val="0020290B"/>
    <w:rsid w:val="00224555"/>
    <w:rsid w:val="00236773"/>
    <w:rsid w:val="00240611"/>
    <w:rsid w:val="002A79C3"/>
    <w:rsid w:val="002D4298"/>
    <w:rsid w:val="003423E7"/>
    <w:rsid w:val="00367C50"/>
    <w:rsid w:val="00382360"/>
    <w:rsid w:val="00382FCE"/>
    <w:rsid w:val="00393894"/>
    <w:rsid w:val="00397317"/>
    <w:rsid w:val="003A6D39"/>
    <w:rsid w:val="003E40E1"/>
    <w:rsid w:val="00421E27"/>
    <w:rsid w:val="00432219"/>
    <w:rsid w:val="00450CB2"/>
    <w:rsid w:val="00462528"/>
    <w:rsid w:val="004757C3"/>
    <w:rsid w:val="00486BB7"/>
    <w:rsid w:val="0049299A"/>
    <w:rsid w:val="004C4FD7"/>
    <w:rsid w:val="004C7E6D"/>
    <w:rsid w:val="004F21EC"/>
    <w:rsid w:val="004F3E27"/>
    <w:rsid w:val="005114AE"/>
    <w:rsid w:val="00516F4D"/>
    <w:rsid w:val="00537292"/>
    <w:rsid w:val="005536B8"/>
    <w:rsid w:val="005608E0"/>
    <w:rsid w:val="005961B5"/>
    <w:rsid w:val="00597657"/>
    <w:rsid w:val="005A5682"/>
    <w:rsid w:val="00677A34"/>
    <w:rsid w:val="006868DB"/>
    <w:rsid w:val="006B0AE9"/>
    <w:rsid w:val="006D3B73"/>
    <w:rsid w:val="006F3C62"/>
    <w:rsid w:val="00714F28"/>
    <w:rsid w:val="00767B7A"/>
    <w:rsid w:val="0077753A"/>
    <w:rsid w:val="007854F9"/>
    <w:rsid w:val="007B612F"/>
    <w:rsid w:val="007C21E0"/>
    <w:rsid w:val="007C6280"/>
    <w:rsid w:val="007D2CD6"/>
    <w:rsid w:val="007D3185"/>
    <w:rsid w:val="007F1F72"/>
    <w:rsid w:val="00806250"/>
    <w:rsid w:val="00812AE3"/>
    <w:rsid w:val="008150FF"/>
    <w:rsid w:val="008246B1"/>
    <w:rsid w:val="008451EC"/>
    <w:rsid w:val="00881E2E"/>
    <w:rsid w:val="008B3EA0"/>
    <w:rsid w:val="008E3B96"/>
    <w:rsid w:val="009236AC"/>
    <w:rsid w:val="00950422"/>
    <w:rsid w:val="00976BB4"/>
    <w:rsid w:val="009776E7"/>
    <w:rsid w:val="0098202B"/>
    <w:rsid w:val="009A0920"/>
    <w:rsid w:val="009A5E16"/>
    <w:rsid w:val="009C0E58"/>
    <w:rsid w:val="009D529B"/>
    <w:rsid w:val="00A06BD9"/>
    <w:rsid w:val="00A27E6B"/>
    <w:rsid w:val="00A45410"/>
    <w:rsid w:val="00A47963"/>
    <w:rsid w:val="00A94BF3"/>
    <w:rsid w:val="00A95958"/>
    <w:rsid w:val="00AB1360"/>
    <w:rsid w:val="00AD14F1"/>
    <w:rsid w:val="00AD18BF"/>
    <w:rsid w:val="00AE2FF4"/>
    <w:rsid w:val="00B17539"/>
    <w:rsid w:val="00B46626"/>
    <w:rsid w:val="00B53219"/>
    <w:rsid w:val="00B612BE"/>
    <w:rsid w:val="00B630DF"/>
    <w:rsid w:val="00B774F2"/>
    <w:rsid w:val="00B82863"/>
    <w:rsid w:val="00BA0468"/>
    <w:rsid w:val="00BE0C02"/>
    <w:rsid w:val="00BE728C"/>
    <w:rsid w:val="00BF2A4F"/>
    <w:rsid w:val="00C03AF9"/>
    <w:rsid w:val="00C15E01"/>
    <w:rsid w:val="00C31221"/>
    <w:rsid w:val="00C328E0"/>
    <w:rsid w:val="00C45DB6"/>
    <w:rsid w:val="00C51ED8"/>
    <w:rsid w:val="00C62A0C"/>
    <w:rsid w:val="00C63774"/>
    <w:rsid w:val="00C748C3"/>
    <w:rsid w:val="00C846EC"/>
    <w:rsid w:val="00C91D29"/>
    <w:rsid w:val="00CB645F"/>
    <w:rsid w:val="00CD14A3"/>
    <w:rsid w:val="00D127E8"/>
    <w:rsid w:val="00D24B08"/>
    <w:rsid w:val="00D3627E"/>
    <w:rsid w:val="00D73F61"/>
    <w:rsid w:val="00D77F8F"/>
    <w:rsid w:val="00DB2559"/>
    <w:rsid w:val="00DD10E7"/>
    <w:rsid w:val="00E12EB0"/>
    <w:rsid w:val="00E305D3"/>
    <w:rsid w:val="00E648E1"/>
    <w:rsid w:val="00E7257A"/>
    <w:rsid w:val="00E85ECF"/>
    <w:rsid w:val="00E8602C"/>
    <w:rsid w:val="00EA1E5A"/>
    <w:rsid w:val="00EA5885"/>
    <w:rsid w:val="00EF59E1"/>
    <w:rsid w:val="00F163D4"/>
    <w:rsid w:val="00F4028D"/>
    <w:rsid w:val="00F42AA8"/>
    <w:rsid w:val="00F77532"/>
    <w:rsid w:val="00F779C8"/>
    <w:rsid w:val="00F85862"/>
    <w:rsid w:val="00F96257"/>
    <w:rsid w:val="00FA5264"/>
    <w:rsid w:val="00FA5439"/>
    <w:rsid w:val="00FA76DD"/>
    <w:rsid w:val="00FB5B29"/>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514CC1-EF8F-458E-B8CA-E7E67FB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22"/>
    <w:pPr>
      <w:tabs>
        <w:tab w:val="center" w:pos="4252"/>
        <w:tab w:val="right" w:pos="8504"/>
      </w:tabs>
      <w:snapToGrid w:val="0"/>
    </w:pPr>
  </w:style>
  <w:style w:type="character" w:customStyle="1" w:styleId="a4">
    <w:name w:val="ヘッダー (文字)"/>
    <w:basedOn w:val="a0"/>
    <w:link w:val="a3"/>
    <w:uiPriority w:val="99"/>
    <w:rsid w:val="00950422"/>
  </w:style>
  <w:style w:type="paragraph" w:styleId="a5">
    <w:name w:val="footer"/>
    <w:basedOn w:val="a"/>
    <w:link w:val="a6"/>
    <w:uiPriority w:val="99"/>
    <w:unhideWhenUsed/>
    <w:rsid w:val="00950422"/>
    <w:pPr>
      <w:tabs>
        <w:tab w:val="center" w:pos="4252"/>
        <w:tab w:val="right" w:pos="8504"/>
      </w:tabs>
      <w:snapToGrid w:val="0"/>
    </w:pPr>
  </w:style>
  <w:style w:type="character" w:customStyle="1" w:styleId="a6">
    <w:name w:val="フッター (文字)"/>
    <w:basedOn w:val="a0"/>
    <w:link w:val="a5"/>
    <w:uiPriority w:val="99"/>
    <w:rsid w:val="00950422"/>
  </w:style>
  <w:style w:type="table" w:styleId="a7">
    <w:name w:val="Table Grid"/>
    <w:basedOn w:val="a1"/>
    <w:uiPriority w:val="39"/>
    <w:rsid w:val="00C1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250"/>
    <w:pPr>
      <w:ind w:leftChars="400" w:left="840"/>
    </w:pPr>
  </w:style>
  <w:style w:type="character" w:styleId="a9">
    <w:name w:val="Hyperlink"/>
    <w:basedOn w:val="a0"/>
    <w:uiPriority w:val="99"/>
    <w:unhideWhenUsed/>
    <w:rsid w:val="00F96257"/>
    <w:rPr>
      <w:color w:val="0563C1" w:themeColor="hyperlink"/>
      <w:u w:val="single"/>
    </w:rPr>
  </w:style>
  <w:style w:type="character" w:styleId="aa">
    <w:name w:val="FollowedHyperlink"/>
    <w:basedOn w:val="a0"/>
    <w:uiPriority w:val="99"/>
    <w:semiHidden/>
    <w:unhideWhenUsed/>
    <w:rsid w:val="00C31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becity.maps.arcgis.com/hom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kobe.lg.jp/documents/9872/masutoritsukeka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B78B-F93B-4387-825C-F978056D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pepsi1976</dc:creator>
  <cp:keywords/>
  <dc:description/>
  <cp:lastModifiedBy>Windows ユーザー</cp:lastModifiedBy>
  <cp:revision>51</cp:revision>
  <cp:lastPrinted>2025-04-22T05:51:00Z</cp:lastPrinted>
  <dcterms:created xsi:type="dcterms:W3CDTF">2020-05-15T05:32:00Z</dcterms:created>
  <dcterms:modified xsi:type="dcterms:W3CDTF">2025-04-22T05:51:00Z</dcterms:modified>
</cp:coreProperties>
</file>